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18"/>
        <w:gridCol w:w="2271"/>
        <w:gridCol w:w="2271"/>
        <w:gridCol w:w="2271"/>
        <w:gridCol w:w="2271"/>
      </w:tblGrid>
      <w:tr w:rsidR="000304CF" w14:paraId="3E1650D7" w14:textId="77777777" w:rsidTr="00FD720D">
        <w:trPr>
          <w:trHeight w:val="100"/>
          <w:jc w:val="center"/>
        </w:trPr>
        <w:tc>
          <w:tcPr>
            <w:tcW w:w="1553" w:type="dxa"/>
            <w:shd w:val="clear" w:color="auto" w:fill="auto"/>
          </w:tcPr>
          <w:p w14:paraId="27FD4F00" w14:textId="77777777" w:rsidR="000304CF" w:rsidRDefault="00BE4B6F" w:rsidP="00456894">
            <w:pPr>
              <w:pStyle w:val="Default"/>
              <w:spacing w:before="120" w:after="120"/>
              <w:rPr>
                <w:sz w:val="20"/>
                <w:szCs w:val="20"/>
              </w:rPr>
            </w:pPr>
            <w:r>
              <w:rPr>
                <w:noProof/>
                <w:sz w:val="20"/>
                <w:szCs w:val="20"/>
              </w:rPr>
              <w:drawing>
                <wp:inline distT="0" distB="0" distL="0" distR="0" wp14:anchorId="226954D0" wp14:editId="3DE7636A">
                  <wp:extent cx="850265" cy="1127125"/>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50265" cy="1127125"/>
                          </a:xfrm>
                          <a:prstGeom prst="rect">
                            <a:avLst/>
                          </a:prstGeom>
                          <a:noFill/>
                          <a:ln w="9525">
                            <a:noFill/>
                            <a:miter lim="800000"/>
                            <a:headEnd/>
                            <a:tailEnd/>
                          </a:ln>
                        </pic:spPr>
                      </pic:pic>
                    </a:graphicData>
                  </a:graphic>
                </wp:inline>
              </w:drawing>
            </w:r>
          </w:p>
        </w:tc>
        <w:tc>
          <w:tcPr>
            <w:tcW w:w="9802" w:type="dxa"/>
            <w:gridSpan w:val="5"/>
            <w:shd w:val="clear" w:color="auto" w:fill="auto"/>
            <w:vAlign w:val="center"/>
          </w:tcPr>
          <w:p w14:paraId="3BCC83A0" w14:textId="6B7ABB0F" w:rsidR="000304CF" w:rsidRDefault="00241F2A" w:rsidP="00CD4223">
            <w:pPr>
              <w:pStyle w:val="Default"/>
              <w:spacing w:before="240"/>
              <w:rPr>
                <w:sz w:val="28"/>
                <w:szCs w:val="28"/>
              </w:rPr>
            </w:pPr>
            <w:r>
              <w:rPr>
                <w:b/>
                <w:bCs/>
                <w:noProof/>
                <w:sz w:val="28"/>
                <w:szCs w:val="28"/>
                <w:lang w:eastAsia="en-US"/>
              </w:rPr>
              <mc:AlternateContent>
                <mc:Choice Requires="wps">
                  <w:drawing>
                    <wp:anchor distT="0" distB="0" distL="114300" distR="114300" simplePos="0" relativeHeight="251663360" behindDoc="0" locked="0" layoutInCell="1" allowOverlap="1" wp14:anchorId="70DDA7A8" wp14:editId="6E707664">
                      <wp:simplePos x="0" y="0"/>
                      <wp:positionH relativeFrom="column">
                        <wp:posOffset>4218305</wp:posOffset>
                      </wp:positionH>
                      <wp:positionV relativeFrom="paragraph">
                        <wp:posOffset>40005</wp:posOffset>
                      </wp:positionV>
                      <wp:extent cx="1993900" cy="1181100"/>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8D92" w14:textId="77777777" w:rsidR="003C7A78" w:rsidRDefault="003C7A78">
                                  <w:r>
                                    <w:rPr>
                                      <w:noProof/>
                                      <w:lang w:eastAsia="it-IT"/>
                                    </w:rPr>
                                    <w:drawing>
                                      <wp:inline distT="0" distB="0" distL="0" distR="0" wp14:anchorId="30CD3CE6" wp14:editId="4CA5FE0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6"/>
                                                <a:stretch>
                                                  <a:fillRect/>
                                                </a:stretch>
                                              </pic:blipFill>
                                              <pic:spPr>
                                                <a:xfrm>
                                                  <a:off x="0" y="0"/>
                                                  <a:ext cx="1800000" cy="9886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0DDA7A8" id="_x0000_t202" coordsize="21600,21600" o:spt="202" path="m,l,21600r21600,l21600,xe">
                      <v:stroke joinstyle="miter"/>
                      <v:path gradientshapeok="t" o:connecttype="rect"/>
                    </v:shapetype>
                    <v:shape id="Text Box 2" o:spid="_x0000_s1026" type="#_x0000_t202" style="position:absolute;margin-left:332.15pt;margin-top:3.15pt;width:157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" filled="f" stroked="f">
                      <v:textbox>
                        <w:txbxContent>
                          <w:p w14:paraId="158B8D92" w14:textId="77777777" w:rsidR="003C7A78" w:rsidRDefault="003C7A78">
                            <w:r>
                              <w:rPr>
                                <w:noProof/>
                                <w:lang w:eastAsia="it-IT"/>
                              </w:rPr>
                              <w:drawing>
                                <wp:inline distT="0" distB="0" distL="0" distR="0" wp14:anchorId="30CD3CE6" wp14:editId="4CA5FE00">
                                  <wp:extent cx="1800000" cy="988601"/>
                                  <wp:effectExtent l="19050" t="0" r="0" b="0"/>
                                  <wp:docPr id="2" name="Immagine 1" descr="Logo_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7"/>
                                          <a:stretch>
                                            <a:fillRect/>
                                          </a:stretch>
                                        </pic:blipFill>
                                        <pic:spPr>
                                          <a:xfrm>
                                            <a:off x="0" y="0"/>
                                            <a:ext cx="1800000" cy="988601"/>
                                          </a:xfrm>
                                          <a:prstGeom prst="rect">
                                            <a:avLst/>
                                          </a:prstGeom>
                                        </pic:spPr>
                                      </pic:pic>
                                    </a:graphicData>
                                  </a:graphic>
                                </wp:inline>
                              </w:drawing>
                            </w:r>
                          </w:p>
                        </w:txbxContent>
                      </v:textbox>
                    </v:shape>
                  </w:pict>
                </mc:Fallback>
              </mc:AlternateContent>
            </w:r>
            <w:r w:rsidR="000304CF">
              <w:rPr>
                <w:b/>
                <w:bCs/>
                <w:sz w:val="28"/>
                <w:szCs w:val="28"/>
              </w:rPr>
              <w:t>Ministero dell’Istruzione</w:t>
            </w:r>
          </w:p>
          <w:p w14:paraId="2FE255B0" w14:textId="6DC8A1EC" w:rsidR="000304CF" w:rsidRDefault="000304CF" w:rsidP="00CD4223">
            <w:pPr>
              <w:pStyle w:val="Default"/>
              <w:rPr>
                <w:sz w:val="28"/>
                <w:szCs w:val="28"/>
              </w:rPr>
            </w:pPr>
            <w:r>
              <w:rPr>
                <w:sz w:val="28"/>
                <w:szCs w:val="28"/>
              </w:rPr>
              <w:t xml:space="preserve">Ufficio Scolastico Regionale per la </w:t>
            </w:r>
            <w:r w:rsidR="009902A5">
              <w:rPr>
                <w:sz w:val="28"/>
                <w:szCs w:val="28"/>
              </w:rPr>
              <w:t>Basilicata</w:t>
            </w:r>
          </w:p>
          <w:p w14:paraId="18FDFC22" w14:textId="77777777" w:rsidR="003C7A78" w:rsidRDefault="000304CF" w:rsidP="00CD4223">
            <w:pPr>
              <w:pStyle w:val="Default"/>
              <w:rPr>
                <w:sz w:val="28"/>
                <w:szCs w:val="28"/>
              </w:rPr>
            </w:pPr>
            <w:r>
              <w:rPr>
                <w:sz w:val="28"/>
                <w:szCs w:val="28"/>
              </w:rPr>
              <w:t xml:space="preserve">Coordinamento dei Servizi di Educazione Motoria, </w:t>
            </w:r>
          </w:p>
          <w:p w14:paraId="62BE6ADB" w14:textId="77777777" w:rsidR="000304CF" w:rsidRPr="003C7A78" w:rsidRDefault="000304CF" w:rsidP="00CD4223">
            <w:pPr>
              <w:pStyle w:val="Default"/>
              <w:rPr>
                <w:sz w:val="28"/>
                <w:szCs w:val="28"/>
              </w:rPr>
            </w:pPr>
            <w:r>
              <w:rPr>
                <w:sz w:val="28"/>
                <w:szCs w:val="28"/>
              </w:rPr>
              <w:t>Fisica e Sportiva</w:t>
            </w:r>
          </w:p>
        </w:tc>
      </w:tr>
      <w:tr w:rsidR="00B41845" w14:paraId="0ECE00C0" w14:textId="77777777" w:rsidTr="00FD720D">
        <w:trPr>
          <w:jc w:val="center"/>
        </w:trPr>
        <w:tc>
          <w:tcPr>
            <w:tcW w:w="2271" w:type="dxa"/>
            <w:gridSpan w:val="2"/>
            <w:shd w:val="clear" w:color="auto" w:fill="auto"/>
            <w:vAlign w:val="center"/>
          </w:tcPr>
          <w:p w14:paraId="7928168D" w14:textId="77777777" w:rsidR="00B41845" w:rsidRDefault="00B41845" w:rsidP="00423C81">
            <w:pPr>
              <w:pStyle w:val="Default"/>
              <w:jc w:val="center"/>
              <w:rPr>
                <w:rFonts w:ascii="Arial" w:hAnsi="Arial" w:cs="Arial"/>
                <w:b/>
                <w:bCs/>
                <w:noProof/>
                <w:sz w:val="36"/>
                <w:szCs w:val="36"/>
              </w:rPr>
            </w:pPr>
            <w:r w:rsidRPr="00423C81">
              <w:rPr>
                <w:rFonts w:ascii="Arial" w:hAnsi="Arial" w:cs="Arial"/>
                <w:b/>
                <w:bCs/>
                <w:noProof/>
                <w:sz w:val="36"/>
                <w:szCs w:val="36"/>
              </w:rPr>
              <w:drawing>
                <wp:inline distT="0" distB="0" distL="0" distR="0" wp14:anchorId="0275C32F" wp14:editId="7ACD8BF5">
                  <wp:extent cx="1255395" cy="953135"/>
                  <wp:effectExtent l="19050" t="0" r="1905" b="0"/>
                  <wp:docPr id="3" name="Immagine 17" descr="C:\Documents and Settings\Giuseppe\Documenti\Scacchi\Scacchi 2014-2015\Riva del Sole\Immagini\Loghi\Logo-con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Giuseppe\Documenti\Scacchi\Scacchi 2014-2015\Riva del Sole\Immagini\Loghi\Logo-coni-2.png"/>
                          <pic:cNvPicPr>
                            <a:picLocks noChangeAspect="1" noChangeArrowheads="1"/>
                          </pic:cNvPicPr>
                        </pic:nvPicPr>
                        <pic:blipFill>
                          <a:blip r:embed="rId8"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auto"/>
            <w:vAlign w:val="center"/>
          </w:tcPr>
          <w:p w14:paraId="11F6263F" w14:textId="77777777" w:rsidR="00B41845" w:rsidRDefault="00B41845" w:rsidP="00423C81">
            <w:pPr>
              <w:pStyle w:val="Default"/>
              <w:jc w:val="center"/>
              <w:rPr>
                <w:rFonts w:ascii="Arial" w:hAnsi="Arial" w:cs="Arial"/>
                <w:b/>
                <w:bCs/>
                <w:noProof/>
                <w:sz w:val="36"/>
                <w:szCs w:val="36"/>
              </w:rPr>
            </w:pPr>
            <w:r>
              <w:rPr>
                <w:rFonts w:ascii="Arial" w:hAnsi="Arial" w:cs="Arial"/>
                <w:b/>
                <w:bCs/>
                <w:noProof/>
                <w:sz w:val="36"/>
                <w:szCs w:val="36"/>
              </w:rPr>
              <w:drawing>
                <wp:inline distT="0" distB="0" distL="0" distR="0" wp14:anchorId="3A7F2474" wp14:editId="3AA636A8">
                  <wp:extent cx="1255395" cy="953135"/>
                  <wp:effectExtent l="19050" t="0" r="1905" b="0"/>
                  <wp:docPr id="4" name="Immagine 20" descr="C:\Documents and Settings\Giuseppe\Documenti\Scacchi\Scacchi 2014-2015\Riva del Sole\Immagini\Loghi\FS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Giuseppe\Documenti\Scacchi\Scacchi 2014-2015\Riva del Sole\Immagini\Loghi\FSI2.png"/>
                          <pic:cNvPicPr>
                            <a:picLocks noChangeAspect="1" noChangeArrowheads="1"/>
                          </pic:cNvPicPr>
                        </pic:nvPicPr>
                        <pic:blipFill>
                          <a:blip r:embed="rId9" cstate="print"/>
                          <a:srcRect/>
                          <a:stretch>
                            <a:fillRect/>
                          </a:stretch>
                        </pic:blipFill>
                        <pic:spPr bwMode="auto">
                          <a:xfrm>
                            <a:off x="0" y="0"/>
                            <a:ext cx="1255395" cy="953135"/>
                          </a:xfrm>
                          <a:prstGeom prst="rect">
                            <a:avLst/>
                          </a:prstGeom>
                          <a:noFill/>
                          <a:ln w="9525">
                            <a:noFill/>
                            <a:miter lim="800000"/>
                            <a:headEnd/>
                            <a:tailEnd/>
                          </a:ln>
                        </pic:spPr>
                      </pic:pic>
                    </a:graphicData>
                  </a:graphic>
                </wp:inline>
              </w:drawing>
            </w:r>
          </w:p>
        </w:tc>
        <w:tc>
          <w:tcPr>
            <w:tcW w:w="2271" w:type="dxa"/>
            <w:shd w:val="clear" w:color="auto" w:fill="auto"/>
            <w:vAlign w:val="center"/>
          </w:tcPr>
          <w:p w14:paraId="2B25FEA7" w14:textId="6CFCDD0B" w:rsidR="00B41845" w:rsidRPr="00CE6FA4" w:rsidRDefault="00243CAF" w:rsidP="00423C81">
            <w:pPr>
              <w:pStyle w:val="Default"/>
              <w:jc w:val="center"/>
              <w:rPr>
                <w:rFonts w:ascii="Arial" w:hAnsi="Arial" w:cs="Arial"/>
                <w:bCs/>
                <w:i/>
                <w:noProof/>
              </w:rPr>
            </w:pPr>
            <w:r>
              <w:rPr>
                <w:noProof/>
              </w:rPr>
              <w:drawing>
                <wp:inline distT="0" distB="0" distL="0" distR="0" wp14:anchorId="0CB45C8A" wp14:editId="55CF82E4">
                  <wp:extent cx="1152525" cy="1536700"/>
                  <wp:effectExtent l="0" t="0" r="9525"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536700"/>
                          </a:xfrm>
                          <a:prstGeom prst="rect">
                            <a:avLst/>
                          </a:prstGeom>
                          <a:noFill/>
                          <a:ln>
                            <a:noFill/>
                          </a:ln>
                        </pic:spPr>
                      </pic:pic>
                    </a:graphicData>
                  </a:graphic>
                </wp:inline>
              </w:drawing>
            </w:r>
          </w:p>
        </w:tc>
        <w:tc>
          <w:tcPr>
            <w:tcW w:w="2271" w:type="dxa"/>
            <w:shd w:val="clear" w:color="auto" w:fill="auto"/>
            <w:vAlign w:val="center"/>
          </w:tcPr>
          <w:p w14:paraId="6BA7163F" w14:textId="5D9FECF0" w:rsidR="00B41845" w:rsidRDefault="00896CDE" w:rsidP="00911B16">
            <w:pPr>
              <w:pStyle w:val="Default"/>
              <w:jc w:val="center"/>
              <w:rPr>
                <w:rFonts w:ascii="Arial" w:hAnsi="Arial" w:cs="Arial"/>
                <w:b/>
                <w:bCs/>
                <w:noProof/>
                <w:sz w:val="36"/>
                <w:szCs w:val="36"/>
              </w:rPr>
            </w:pPr>
            <w:r>
              <w:rPr>
                <w:noProof/>
              </w:rPr>
              <w:drawing>
                <wp:inline distT="0" distB="0" distL="0" distR="0" wp14:anchorId="3665EFAA" wp14:editId="1983CFDC">
                  <wp:extent cx="1304925" cy="139382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393825"/>
                          </a:xfrm>
                          <a:prstGeom prst="rect">
                            <a:avLst/>
                          </a:prstGeom>
                          <a:solidFill>
                            <a:schemeClr val="tx1">
                              <a:lumMod val="75000"/>
                              <a:lumOff val="25000"/>
                            </a:schemeClr>
                          </a:solidFill>
                          <a:ln>
                            <a:noFill/>
                          </a:ln>
                        </pic:spPr>
                      </pic:pic>
                    </a:graphicData>
                  </a:graphic>
                </wp:inline>
              </w:drawing>
            </w:r>
          </w:p>
        </w:tc>
        <w:tc>
          <w:tcPr>
            <w:tcW w:w="2271" w:type="dxa"/>
            <w:shd w:val="clear" w:color="auto" w:fill="auto"/>
            <w:vAlign w:val="center"/>
          </w:tcPr>
          <w:p w14:paraId="040D56F7" w14:textId="67A30028" w:rsidR="00B41845" w:rsidRPr="00CE6FA4" w:rsidRDefault="00FD720D" w:rsidP="00423C81">
            <w:pPr>
              <w:pStyle w:val="Default"/>
              <w:jc w:val="center"/>
              <w:rPr>
                <w:rFonts w:ascii="Arial" w:hAnsi="Arial" w:cs="Arial"/>
                <w:bCs/>
                <w:noProof/>
                <w:sz w:val="36"/>
                <w:szCs w:val="36"/>
              </w:rPr>
            </w:pPr>
            <w:r>
              <w:rPr>
                <w:noProof/>
              </w:rPr>
              <w:drawing>
                <wp:inline distT="0" distB="0" distL="0" distR="0" wp14:anchorId="645BBB83" wp14:editId="7D83A289">
                  <wp:extent cx="1304925" cy="1422400"/>
                  <wp:effectExtent l="0" t="0" r="9525"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422400"/>
                          </a:xfrm>
                          <a:prstGeom prst="rect">
                            <a:avLst/>
                          </a:prstGeom>
                          <a:noFill/>
                          <a:ln>
                            <a:noFill/>
                          </a:ln>
                        </pic:spPr>
                      </pic:pic>
                    </a:graphicData>
                  </a:graphic>
                </wp:inline>
              </w:drawing>
            </w:r>
          </w:p>
        </w:tc>
      </w:tr>
      <w:tr w:rsidR="00A577AE" w14:paraId="5E6EABFC" w14:textId="77777777" w:rsidTr="00FD720D">
        <w:trPr>
          <w:trHeight w:val="496"/>
          <w:jc w:val="center"/>
        </w:trPr>
        <w:tc>
          <w:tcPr>
            <w:tcW w:w="11355" w:type="dxa"/>
            <w:gridSpan w:val="6"/>
            <w:shd w:val="clear" w:color="auto" w:fill="auto"/>
          </w:tcPr>
          <w:p w14:paraId="0FFF7003" w14:textId="77777777" w:rsidR="00A577AE" w:rsidRPr="00EE54D1" w:rsidRDefault="00667D27" w:rsidP="007D640D">
            <w:pPr>
              <w:pStyle w:val="Default"/>
              <w:spacing w:before="240" w:after="240"/>
              <w:jc w:val="center"/>
              <w:rPr>
                <w:color w:val="1F497D" w:themeColor="text2"/>
                <w:sz w:val="48"/>
                <w:szCs w:val="48"/>
              </w:rPr>
            </w:pPr>
            <w:r>
              <w:rPr>
                <w:rFonts w:ascii="Arial" w:hAnsi="Arial" w:cs="Arial"/>
                <w:b/>
                <w:bCs/>
                <w:color w:val="1F497D" w:themeColor="text2"/>
                <w:sz w:val="48"/>
                <w:szCs w:val="48"/>
              </w:rPr>
              <w:t>Campionati Studenteschi</w:t>
            </w:r>
            <w:r w:rsidR="00EE54D1" w:rsidRPr="00EE54D1">
              <w:rPr>
                <w:rFonts w:ascii="Arial" w:hAnsi="Arial" w:cs="Arial"/>
                <w:b/>
                <w:bCs/>
                <w:color w:val="1F497D" w:themeColor="text2"/>
                <w:sz w:val="48"/>
                <w:szCs w:val="48"/>
              </w:rPr>
              <w:t xml:space="preserve"> </w:t>
            </w:r>
            <w:r w:rsidR="00CB03A0">
              <w:rPr>
                <w:rFonts w:ascii="Arial" w:hAnsi="Arial" w:cs="Arial"/>
                <w:b/>
                <w:bCs/>
                <w:color w:val="1F497D" w:themeColor="text2"/>
                <w:sz w:val="48"/>
                <w:szCs w:val="48"/>
              </w:rPr>
              <w:t>2021</w:t>
            </w:r>
            <w:r w:rsidR="00EE54D1" w:rsidRPr="00EE54D1">
              <w:rPr>
                <w:rFonts w:ascii="Arial" w:hAnsi="Arial" w:cs="Arial"/>
                <w:b/>
                <w:bCs/>
                <w:color w:val="1F497D" w:themeColor="text2"/>
                <w:sz w:val="48"/>
                <w:szCs w:val="48"/>
              </w:rPr>
              <w:t>-</w:t>
            </w:r>
            <w:r w:rsidR="00CB03A0">
              <w:rPr>
                <w:rFonts w:ascii="Arial" w:hAnsi="Arial" w:cs="Arial"/>
                <w:b/>
                <w:bCs/>
                <w:color w:val="1F497D" w:themeColor="text2"/>
                <w:sz w:val="48"/>
                <w:szCs w:val="48"/>
              </w:rPr>
              <w:t>2022</w:t>
            </w:r>
            <w:r>
              <w:rPr>
                <w:rFonts w:ascii="Arial" w:hAnsi="Arial" w:cs="Arial"/>
                <w:b/>
                <w:bCs/>
                <w:color w:val="1F497D" w:themeColor="text2"/>
                <w:sz w:val="48"/>
                <w:szCs w:val="48"/>
              </w:rPr>
              <w:t xml:space="preserve"> di scacchi</w:t>
            </w:r>
          </w:p>
          <w:p w14:paraId="5578E7A6" w14:textId="58620D30" w:rsidR="00A577AE" w:rsidRDefault="00A577AE" w:rsidP="007D640D">
            <w:pPr>
              <w:pStyle w:val="Default"/>
              <w:spacing w:before="240" w:after="240"/>
              <w:jc w:val="center"/>
              <w:rPr>
                <w:rFonts w:ascii="Arial" w:hAnsi="Arial" w:cs="Arial"/>
                <w:b/>
                <w:bCs/>
                <w:color w:val="1F497D" w:themeColor="text2"/>
                <w:sz w:val="36"/>
                <w:szCs w:val="36"/>
              </w:rPr>
            </w:pPr>
            <w:r w:rsidRPr="0020636B">
              <w:rPr>
                <w:rFonts w:ascii="Arial" w:hAnsi="Arial" w:cs="Arial"/>
                <w:b/>
                <w:bCs/>
                <w:color w:val="1F497D" w:themeColor="text2"/>
                <w:sz w:val="36"/>
                <w:szCs w:val="36"/>
              </w:rPr>
              <w:t>F</w:t>
            </w:r>
            <w:r w:rsidR="00EE54D1">
              <w:rPr>
                <w:rFonts w:ascii="Arial" w:hAnsi="Arial" w:cs="Arial"/>
                <w:b/>
                <w:bCs/>
                <w:color w:val="1F497D" w:themeColor="text2"/>
                <w:sz w:val="36"/>
                <w:szCs w:val="36"/>
              </w:rPr>
              <w:t>ase</w:t>
            </w:r>
            <w:r w:rsidRPr="0020636B">
              <w:rPr>
                <w:rFonts w:ascii="Arial" w:hAnsi="Arial" w:cs="Arial"/>
                <w:b/>
                <w:bCs/>
                <w:color w:val="1F497D" w:themeColor="text2"/>
                <w:sz w:val="36"/>
                <w:szCs w:val="36"/>
              </w:rPr>
              <w:t xml:space="preserve"> </w:t>
            </w:r>
            <w:r w:rsidR="001E5F46">
              <w:rPr>
                <w:rFonts w:ascii="Arial" w:hAnsi="Arial" w:cs="Arial"/>
                <w:b/>
                <w:bCs/>
                <w:color w:val="1F497D" w:themeColor="text2"/>
                <w:sz w:val="36"/>
                <w:szCs w:val="36"/>
              </w:rPr>
              <w:t>Regionale</w:t>
            </w:r>
            <w:r w:rsidR="00EE54D1">
              <w:rPr>
                <w:rFonts w:ascii="Arial" w:hAnsi="Arial" w:cs="Arial"/>
                <w:b/>
                <w:bCs/>
                <w:color w:val="1F497D" w:themeColor="text2"/>
                <w:sz w:val="36"/>
                <w:szCs w:val="36"/>
              </w:rPr>
              <w:t xml:space="preserve"> Scuole </w:t>
            </w:r>
            <w:r w:rsidR="004D56E1">
              <w:rPr>
                <w:rFonts w:ascii="Arial" w:hAnsi="Arial" w:cs="Arial"/>
                <w:b/>
                <w:bCs/>
                <w:color w:val="1F497D" w:themeColor="text2"/>
                <w:sz w:val="36"/>
                <w:szCs w:val="36"/>
              </w:rPr>
              <w:t>Secondarie</w:t>
            </w:r>
            <w:r w:rsidR="00CC2518" w:rsidRPr="0020636B">
              <w:rPr>
                <w:rFonts w:ascii="Arial" w:hAnsi="Arial" w:cs="Arial"/>
                <w:b/>
                <w:bCs/>
                <w:color w:val="1F497D" w:themeColor="text2"/>
                <w:sz w:val="36"/>
                <w:szCs w:val="36"/>
              </w:rPr>
              <w:t xml:space="preserve"> </w:t>
            </w:r>
            <w:r w:rsidRPr="0020636B">
              <w:rPr>
                <w:rFonts w:ascii="Arial" w:hAnsi="Arial" w:cs="Arial"/>
                <w:b/>
                <w:bCs/>
                <w:color w:val="1F497D" w:themeColor="text2"/>
                <w:sz w:val="36"/>
                <w:szCs w:val="36"/>
              </w:rPr>
              <w:t>di</w:t>
            </w:r>
            <w:r w:rsidR="00CC2518" w:rsidRPr="0020636B">
              <w:rPr>
                <w:rFonts w:ascii="Arial" w:hAnsi="Arial" w:cs="Arial"/>
                <w:b/>
                <w:bCs/>
                <w:color w:val="1F497D" w:themeColor="text2"/>
                <w:sz w:val="36"/>
                <w:szCs w:val="36"/>
              </w:rPr>
              <w:t xml:space="preserve"> </w:t>
            </w:r>
            <w:r w:rsidR="009B4726">
              <w:rPr>
                <w:rFonts w:ascii="Arial" w:hAnsi="Arial" w:cs="Arial"/>
                <w:b/>
                <w:bCs/>
                <w:color w:val="1F497D" w:themeColor="text2"/>
                <w:sz w:val="36"/>
                <w:szCs w:val="36"/>
              </w:rPr>
              <w:t>BASILICATA</w:t>
            </w:r>
          </w:p>
          <w:p w14:paraId="1A5BACDD" w14:textId="3971BFFB" w:rsidR="00937AF4" w:rsidRPr="009B4726" w:rsidRDefault="00E311BD" w:rsidP="007D640D">
            <w:pPr>
              <w:pStyle w:val="Default"/>
              <w:spacing w:before="120" w:after="120"/>
              <w:jc w:val="center"/>
              <w:rPr>
                <w:rFonts w:ascii="Arial" w:hAnsi="Arial" w:cs="Arial"/>
                <w:b/>
                <w:bCs/>
                <w:i/>
                <w:color w:val="auto"/>
                <w:sz w:val="32"/>
                <w:szCs w:val="32"/>
              </w:rPr>
            </w:pPr>
            <w:r w:rsidRPr="009B4726">
              <w:rPr>
                <w:rFonts w:ascii="Arial" w:hAnsi="Arial" w:cs="Arial"/>
                <w:b/>
                <w:bCs/>
                <w:i/>
                <w:color w:val="auto"/>
                <w:sz w:val="32"/>
                <w:szCs w:val="32"/>
              </w:rPr>
              <w:t>POTENZA, 1</w:t>
            </w:r>
            <w:r w:rsidR="006F4AF0">
              <w:rPr>
                <w:rFonts w:ascii="Arial" w:hAnsi="Arial" w:cs="Arial"/>
                <w:b/>
                <w:bCs/>
                <w:i/>
                <w:color w:val="auto"/>
                <w:sz w:val="32"/>
                <w:szCs w:val="32"/>
              </w:rPr>
              <w:t>7</w:t>
            </w:r>
            <w:r w:rsidRPr="009B4726">
              <w:rPr>
                <w:rFonts w:ascii="Arial" w:hAnsi="Arial" w:cs="Arial"/>
                <w:b/>
                <w:bCs/>
                <w:i/>
                <w:color w:val="auto"/>
                <w:sz w:val="32"/>
                <w:szCs w:val="32"/>
              </w:rPr>
              <w:t xml:space="preserve"> Maggio 2022</w:t>
            </w:r>
          </w:p>
          <w:p w14:paraId="4A0360CB" w14:textId="266F8F19" w:rsidR="00937AF4" w:rsidRDefault="008733CF" w:rsidP="007D640D">
            <w:pPr>
              <w:spacing w:before="120" w:after="120"/>
              <w:jc w:val="center"/>
              <w:rPr>
                <w:rFonts w:ascii="Arial" w:hAnsi="Arial" w:cs="Arial"/>
                <w:b/>
                <w:bCs/>
                <w:sz w:val="32"/>
                <w:szCs w:val="32"/>
              </w:rPr>
            </w:pPr>
            <w:r w:rsidRPr="008733CF">
              <w:rPr>
                <w:rFonts w:ascii="Arial" w:hAnsi="Arial" w:cs="Arial"/>
                <w:b/>
                <w:bCs/>
                <w:sz w:val="32"/>
                <w:szCs w:val="32"/>
              </w:rPr>
              <w:t xml:space="preserve">Sede di gioco: </w:t>
            </w:r>
            <w:r w:rsidR="009B4726" w:rsidRPr="009B4726">
              <w:rPr>
                <w:rFonts w:ascii="Arial" w:hAnsi="Arial" w:cs="Arial"/>
                <w:b/>
                <w:bCs/>
                <w:sz w:val="32"/>
                <w:szCs w:val="32"/>
              </w:rPr>
              <w:t>Liceo Scientifico Statale “Galileo Galilei</w:t>
            </w:r>
            <w:r w:rsidR="00FA3CE0">
              <w:rPr>
                <w:rFonts w:ascii="Arial" w:hAnsi="Arial" w:cs="Arial"/>
                <w:b/>
                <w:bCs/>
                <w:sz w:val="32"/>
                <w:szCs w:val="32"/>
              </w:rPr>
              <w:t>”</w:t>
            </w:r>
          </w:p>
          <w:p w14:paraId="20D171A0" w14:textId="51999960" w:rsidR="00FA3CE0" w:rsidRPr="00CE6FA4" w:rsidRDefault="00FA3CE0" w:rsidP="007D640D">
            <w:pPr>
              <w:spacing w:before="120" w:after="120"/>
              <w:jc w:val="center"/>
              <w:rPr>
                <w:b/>
                <w:i/>
                <w:sz w:val="40"/>
                <w:szCs w:val="40"/>
                <w:highlight w:val="yellow"/>
              </w:rPr>
            </w:pPr>
            <w:r>
              <w:rPr>
                <w:rFonts w:ascii="Arial" w:hAnsi="Arial" w:cs="Arial"/>
                <w:b/>
                <w:bCs/>
                <w:sz w:val="32"/>
                <w:szCs w:val="32"/>
              </w:rPr>
              <w:t>Via Anzio,2 – 85100 - Potenza</w:t>
            </w:r>
          </w:p>
          <w:p w14:paraId="202FA236" w14:textId="221AAF0C" w:rsidR="00AF1CFF" w:rsidRPr="007D640D" w:rsidRDefault="00B41845" w:rsidP="00890EE0">
            <w:pPr>
              <w:pStyle w:val="Default"/>
              <w:spacing w:before="120" w:after="120"/>
              <w:jc w:val="center"/>
              <w:rPr>
                <w:rFonts w:ascii="Arial" w:hAnsi="Arial" w:cs="Arial"/>
                <w:bCs/>
                <w:color w:val="4F6228" w:themeColor="accent3" w:themeShade="80"/>
                <w:sz w:val="32"/>
                <w:szCs w:val="32"/>
              </w:rPr>
            </w:pPr>
            <w:r w:rsidRPr="008733CF">
              <w:rPr>
                <w:rFonts w:ascii="Arial" w:hAnsi="Arial" w:cs="Arial"/>
                <w:bCs/>
                <w:color w:val="4F6228" w:themeColor="accent3" w:themeShade="80"/>
                <w:sz w:val="32"/>
                <w:szCs w:val="32"/>
              </w:rPr>
              <w:t>Sc</w:t>
            </w:r>
            <w:r w:rsidR="00D14F53" w:rsidRPr="008733CF">
              <w:rPr>
                <w:rFonts w:ascii="Arial" w:hAnsi="Arial" w:cs="Arial"/>
                <w:bCs/>
                <w:color w:val="4F6228" w:themeColor="accent3" w:themeShade="80"/>
                <w:sz w:val="32"/>
                <w:szCs w:val="32"/>
              </w:rPr>
              <w:t xml:space="preserve">adenza iscrizioni: </w:t>
            </w:r>
            <w:r w:rsidR="006A25C4">
              <w:rPr>
                <w:rFonts w:ascii="Arial" w:hAnsi="Arial" w:cs="Arial"/>
                <w:bCs/>
                <w:i/>
                <w:color w:val="4F6228" w:themeColor="accent3" w:themeShade="80"/>
                <w:sz w:val="32"/>
                <w:szCs w:val="32"/>
              </w:rPr>
              <w:t xml:space="preserve">16 </w:t>
            </w:r>
            <w:r w:rsidR="009B4726">
              <w:rPr>
                <w:rFonts w:ascii="Arial" w:hAnsi="Arial" w:cs="Arial"/>
                <w:bCs/>
                <w:i/>
                <w:color w:val="4F6228" w:themeColor="accent3" w:themeShade="80"/>
                <w:sz w:val="32"/>
                <w:szCs w:val="32"/>
              </w:rPr>
              <w:t>Maggio 2022</w:t>
            </w:r>
          </w:p>
        </w:tc>
      </w:tr>
    </w:tbl>
    <w:p w14:paraId="56C8CF7E" w14:textId="77777777" w:rsidR="00A577AE" w:rsidRDefault="00A577AE" w:rsidP="00A577AE">
      <w:pPr>
        <w:pStyle w:val="Default"/>
      </w:pPr>
    </w:p>
    <w:p w14:paraId="70CCF2A8" w14:textId="77777777" w:rsidR="00CB03A0" w:rsidRPr="007F0641" w:rsidRDefault="00CB03A0" w:rsidP="00CB03A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Con il presente bando si informa e, per quanto non espressamente previsto, si rinvia alle disposizioni emanate dal </w:t>
      </w:r>
      <w:r>
        <w:rPr>
          <w:rFonts w:ascii="Arial" w:hAnsi="Arial" w:cs="Arial"/>
          <w:sz w:val="22"/>
          <w:lang w:eastAsia="it-IT"/>
        </w:rPr>
        <w:t>Ministero dell’Istruzione - Direzione Generale per lo studente, l’i</w:t>
      </w:r>
      <w:r w:rsidRPr="007F0641">
        <w:rPr>
          <w:rFonts w:ascii="Arial" w:hAnsi="Arial" w:cs="Arial"/>
          <w:sz w:val="22"/>
          <w:lang w:eastAsia="it-IT"/>
        </w:rPr>
        <w:t>n</w:t>
      </w:r>
      <w:r>
        <w:rPr>
          <w:rFonts w:ascii="Arial" w:hAnsi="Arial" w:cs="Arial"/>
          <w:sz w:val="22"/>
          <w:lang w:eastAsia="it-IT"/>
        </w:rPr>
        <w:t>clusione</w:t>
      </w:r>
      <w:r w:rsidRPr="007F0641">
        <w:rPr>
          <w:rFonts w:ascii="Arial" w:hAnsi="Arial" w:cs="Arial"/>
          <w:sz w:val="22"/>
          <w:lang w:eastAsia="it-IT"/>
        </w:rPr>
        <w:t xml:space="preserve"> e l</w:t>
      </w:r>
      <w:r>
        <w:rPr>
          <w:rFonts w:ascii="Arial" w:hAnsi="Arial" w:cs="Arial"/>
          <w:sz w:val="22"/>
          <w:lang w:eastAsia="it-IT"/>
        </w:rPr>
        <w:t>’orientamento scolastico</w:t>
      </w:r>
      <w:r w:rsidRPr="007F0641">
        <w:rPr>
          <w:rFonts w:ascii="Arial" w:hAnsi="Arial" w:cs="Arial"/>
          <w:sz w:val="22"/>
          <w:lang w:eastAsia="it-IT"/>
        </w:rPr>
        <w:t xml:space="preserve"> - Ufficio V, con nota </w:t>
      </w:r>
      <w:r>
        <w:rPr>
          <w:rFonts w:ascii="Arial" w:hAnsi="Arial" w:cs="Arial"/>
          <w:sz w:val="22"/>
          <w:lang w:eastAsia="it-IT"/>
        </w:rPr>
        <w:t>n. 3029 del 22</w:t>
      </w:r>
      <w:r w:rsidRPr="007F0641">
        <w:rPr>
          <w:rFonts w:ascii="Arial" w:hAnsi="Arial" w:cs="Arial"/>
          <w:sz w:val="22"/>
          <w:lang w:eastAsia="it-IT"/>
        </w:rPr>
        <w:t xml:space="preserve"> </w:t>
      </w:r>
      <w:r>
        <w:rPr>
          <w:rFonts w:ascii="Arial" w:hAnsi="Arial" w:cs="Arial"/>
          <w:sz w:val="22"/>
          <w:lang w:eastAsia="it-IT"/>
        </w:rPr>
        <w:t>dicembre 2021</w:t>
      </w:r>
      <w:r w:rsidRPr="007F0641">
        <w:rPr>
          <w:rFonts w:ascii="Arial" w:hAnsi="Arial" w:cs="Arial"/>
          <w:sz w:val="22"/>
          <w:lang w:eastAsia="it-IT"/>
        </w:rPr>
        <w:t xml:space="preserve"> e col suo allegato Progetto Tecnico CS, così come recepite nel Regolamento dei Campionati Studenteschi - Trofeo Scacchi Scuola della Federazione Scacchistica Italiana e ne</w:t>
      </w:r>
      <w:r>
        <w:rPr>
          <w:rFonts w:ascii="Arial" w:hAnsi="Arial" w:cs="Arial"/>
          <w:sz w:val="22"/>
          <w:lang w:eastAsia="it-IT"/>
        </w:rPr>
        <w:t>l suo Regolamento attuativo 2021-2022</w:t>
      </w:r>
      <w:r w:rsidRPr="007F0641">
        <w:rPr>
          <w:rFonts w:ascii="Arial" w:hAnsi="Arial" w:cs="Arial"/>
          <w:sz w:val="22"/>
          <w:lang w:eastAsia="it-IT"/>
        </w:rPr>
        <w:t xml:space="preserve">. </w:t>
      </w:r>
    </w:p>
    <w:p w14:paraId="018607BA" w14:textId="77777777" w:rsidR="00A77E4F" w:rsidRPr="007F0641" w:rsidRDefault="00A77E4F" w:rsidP="00A77E4F">
      <w:pPr>
        <w:autoSpaceDE w:val="0"/>
        <w:autoSpaceDN w:val="0"/>
        <w:adjustRightInd w:val="0"/>
        <w:spacing w:after="0" w:line="240" w:lineRule="auto"/>
        <w:rPr>
          <w:sz w:val="22"/>
        </w:rPr>
      </w:pPr>
      <w:r w:rsidRPr="007F0641">
        <w:rPr>
          <w:rFonts w:ascii="Arial" w:hAnsi="Arial" w:cs="Arial"/>
          <w:sz w:val="22"/>
          <w:lang w:eastAsia="it-IT"/>
        </w:rPr>
        <w:t>La normativa regolament</w:t>
      </w:r>
      <w:r w:rsidR="002068C4" w:rsidRPr="007F0641">
        <w:rPr>
          <w:rFonts w:ascii="Arial" w:hAnsi="Arial" w:cs="Arial"/>
          <w:sz w:val="22"/>
          <w:lang w:eastAsia="it-IT"/>
        </w:rPr>
        <w:t>are è visionabile agli indirizzi</w:t>
      </w:r>
      <w:r w:rsidRPr="007F0641">
        <w:rPr>
          <w:rFonts w:ascii="Arial" w:hAnsi="Arial" w:cs="Arial"/>
          <w:sz w:val="22"/>
          <w:lang w:eastAsia="it-IT"/>
        </w:rPr>
        <w:t xml:space="preserve"> internet:</w:t>
      </w:r>
      <w:r w:rsidRPr="007F0641">
        <w:rPr>
          <w:sz w:val="22"/>
        </w:rPr>
        <w:t xml:space="preserve"> </w:t>
      </w:r>
      <w:hyperlink r:id="rId13" w:history="1">
        <w:r w:rsidRPr="007F0641">
          <w:rPr>
            <w:rStyle w:val="Collegamentoipertestuale"/>
            <w:rFonts w:ascii="Arial" w:hAnsi="Arial" w:cs="Arial"/>
            <w:sz w:val="22"/>
          </w:rPr>
          <w:t>www.federscacchiscuola.it</w:t>
        </w:r>
      </w:hyperlink>
      <w:r w:rsidR="002068C4" w:rsidRPr="007F0641">
        <w:rPr>
          <w:rFonts w:ascii="Arial" w:hAnsi="Arial" w:cs="Arial"/>
          <w:sz w:val="22"/>
        </w:rPr>
        <w:t xml:space="preserve"> e </w:t>
      </w:r>
      <w:hyperlink r:id="rId14" w:history="1">
        <w:r w:rsidR="002068C4" w:rsidRPr="007F0641">
          <w:rPr>
            <w:rStyle w:val="Collegamentoipertestuale"/>
            <w:rFonts w:ascii="Arial" w:hAnsi="Arial" w:cs="Arial"/>
            <w:sz w:val="22"/>
          </w:rPr>
          <w:t>www.campionatistudenteschi.it</w:t>
        </w:r>
      </w:hyperlink>
      <w:r w:rsidR="002068C4" w:rsidRPr="007F0641">
        <w:rPr>
          <w:rFonts w:ascii="Arial" w:hAnsi="Arial" w:cs="Arial"/>
          <w:sz w:val="22"/>
        </w:rPr>
        <w:t>.</w:t>
      </w:r>
    </w:p>
    <w:p w14:paraId="0DE3253E"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GENERALITÀ </w:t>
      </w:r>
    </w:p>
    <w:p w14:paraId="5E18779E" w14:textId="77777777" w:rsidR="00BD0B02" w:rsidRPr="007F0641" w:rsidRDefault="00667D27" w:rsidP="00BD0B02">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 Campionati Studenteschi di scacchi sono riservati</w:t>
      </w:r>
      <w:r w:rsidR="00BD0B02" w:rsidRPr="007F0641">
        <w:rPr>
          <w:rFonts w:ascii="Arial" w:hAnsi="Arial" w:cs="Arial"/>
          <w:sz w:val="22"/>
          <w:lang w:eastAsia="it-IT"/>
        </w:rPr>
        <w:t xml:space="preserve"> agli studenti delle scuole </w:t>
      </w:r>
      <w:r w:rsidRPr="007F0641">
        <w:rPr>
          <w:rFonts w:ascii="Arial" w:hAnsi="Arial" w:cs="Arial"/>
          <w:sz w:val="22"/>
          <w:lang w:eastAsia="it-IT"/>
        </w:rPr>
        <w:t>secondarie di 1° e 2° grado,</w:t>
      </w:r>
      <w:r w:rsidR="00620376" w:rsidRPr="007F0641">
        <w:rPr>
          <w:rFonts w:ascii="Arial" w:hAnsi="Arial" w:cs="Arial"/>
          <w:sz w:val="22"/>
          <w:lang w:eastAsia="it-IT"/>
        </w:rPr>
        <w:t xml:space="preserve"> </w:t>
      </w:r>
      <w:r w:rsidR="00BD0B02" w:rsidRPr="007F0641">
        <w:rPr>
          <w:rFonts w:ascii="Arial" w:hAnsi="Arial" w:cs="Arial"/>
          <w:sz w:val="22"/>
          <w:lang w:eastAsia="it-IT"/>
        </w:rPr>
        <w:t xml:space="preserve">statali e </w:t>
      </w:r>
      <w:r w:rsidR="00625A36" w:rsidRPr="007F0641">
        <w:rPr>
          <w:rFonts w:ascii="Arial" w:hAnsi="Arial" w:cs="Arial"/>
          <w:sz w:val="22"/>
          <w:lang w:eastAsia="it-IT"/>
        </w:rPr>
        <w:t>paritarie</w:t>
      </w:r>
      <w:r w:rsidR="00BD0B02" w:rsidRPr="007F0641">
        <w:rPr>
          <w:rFonts w:ascii="Arial" w:hAnsi="Arial" w:cs="Arial"/>
          <w:sz w:val="22"/>
          <w:lang w:eastAsia="it-IT"/>
        </w:rPr>
        <w:t>, regolarmente iscritti e frequentanti. La partecipazione delle Istituzioni Scolastiche è per rappresentativa d'Istituto e deve essere deliberata dai competenti Organi Collegiali scolastici.</w:t>
      </w:r>
    </w:p>
    <w:p w14:paraId="6BB1C14C" w14:textId="77777777" w:rsidR="00BD0B02" w:rsidRPr="007F0641" w:rsidRDefault="00BD0B02"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Per Istituzioni Scolastiche si intendono gli Istituti Scolastici e/o le Scuole coordinate e aggregate da un'</w:t>
      </w:r>
      <w:r w:rsidR="006F1468" w:rsidRPr="007F0641">
        <w:rPr>
          <w:rFonts w:ascii="Arial" w:hAnsi="Arial" w:cs="Arial"/>
          <w:sz w:val="22"/>
          <w:lang w:eastAsia="it-IT"/>
        </w:rPr>
        <w:t xml:space="preserve">unica Direzione </w:t>
      </w:r>
      <w:r w:rsidRPr="007F0641">
        <w:rPr>
          <w:rFonts w:ascii="Arial" w:hAnsi="Arial" w:cs="Arial"/>
          <w:sz w:val="22"/>
          <w:lang w:eastAsia="it-IT"/>
        </w:rPr>
        <w:t>formanti un unico Istituto Comprensivo.</w:t>
      </w:r>
    </w:p>
    <w:p w14:paraId="1D51817D" w14:textId="08D1297C" w:rsidR="00620376" w:rsidRPr="007F0641" w:rsidRDefault="00667D27"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Nei Campionati Studenteschi</w:t>
      </w:r>
      <w:r w:rsidR="00620376" w:rsidRPr="007F0641">
        <w:rPr>
          <w:rFonts w:ascii="Arial" w:hAnsi="Arial" w:cs="Arial"/>
          <w:sz w:val="22"/>
          <w:lang w:eastAsia="it-IT"/>
        </w:rPr>
        <w:t xml:space="preserve"> ogni Istituzione Scolastic</w:t>
      </w:r>
      <w:r w:rsidR="002068C4" w:rsidRPr="007F0641">
        <w:rPr>
          <w:rFonts w:ascii="Arial" w:hAnsi="Arial" w:cs="Arial"/>
          <w:sz w:val="22"/>
          <w:lang w:eastAsia="it-IT"/>
        </w:rPr>
        <w:t>a</w:t>
      </w:r>
      <w:r w:rsidR="00D27EFF">
        <w:rPr>
          <w:rFonts w:ascii="Arial" w:hAnsi="Arial" w:cs="Arial"/>
          <w:sz w:val="22"/>
          <w:lang w:eastAsia="it-IT"/>
        </w:rPr>
        <w:t xml:space="preserve"> partecipante</w:t>
      </w:r>
      <w:r w:rsidR="002068C4" w:rsidRPr="007F0641">
        <w:rPr>
          <w:rFonts w:ascii="Arial" w:hAnsi="Arial" w:cs="Arial"/>
          <w:sz w:val="22"/>
          <w:lang w:eastAsia="it-IT"/>
        </w:rPr>
        <w:t xml:space="preserve"> è rappresentata da una </w:t>
      </w:r>
      <w:r w:rsidR="00116830">
        <w:rPr>
          <w:rFonts w:ascii="Arial" w:hAnsi="Arial" w:cs="Arial"/>
          <w:sz w:val="22"/>
          <w:lang w:eastAsia="it-IT"/>
        </w:rPr>
        <w:t xml:space="preserve">sola </w:t>
      </w:r>
      <w:r w:rsidR="00620376" w:rsidRPr="007F0641">
        <w:rPr>
          <w:rFonts w:ascii="Arial" w:hAnsi="Arial" w:cs="Arial"/>
          <w:sz w:val="22"/>
          <w:lang w:eastAsia="it-IT"/>
        </w:rPr>
        <w:t>squadr</w:t>
      </w:r>
      <w:r w:rsidR="00CD4223">
        <w:rPr>
          <w:rFonts w:ascii="Arial" w:hAnsi="Arial" w:cs="Arial"/>
          <w:sz w:val="22"/>
          <w:lang w:eastAsia="it-IT"/>
        </w:rPr>
        <w:t>a per categoria, formata</w:t>
      </w:r>
      <w:r w:rsidR="00620376" w:rsidRPr="007F0641">
        <w:rPr>
          <w:rFonts w:ascii="Arial" w:hAnsi="Arial" w:cs="Arial"/>
          <w:sz w:val="22"/>
          <w:lang w:eastAsia="it-IT"/>
        </w:rPr>
        <w:t xml:space="preserve"> da 4 studenti e 2 eventuali</w:t>
      </w:r>
      <w:r w:rsidR="006F1468" w:rsidRPr="007F0641">
        <w:rPr>
          <w:rFonts w:ascii="Arial" w:hAnsi="Arial" w:cs="Arial"/>
          <w:sz w:val="22"/>
          <w:lang w:eastAsia="it-IT"/>
        </w:rPr>
        <w:t xml:space="preserve"> </w:t>
      </w:r>
      <w:r w:rsidR="00620376" w:rsidRPr="007F0641">
        <w:rPr>
          <w:rFonts w:ascii="Arial" w:hAnsi="Arial" w:cs="Arial"/>
          <w:sz w:val="22"/>
          <w:lang w:eastAsia="it-IT"/>
        </w:rPr>
        <w:t>riserve.</w:t>
      </w:r>
    </w:p>
    <w:p w14:paraId="5AE15C12" w14:textId="77777777" w:rsidR="00620376" w:rsidRPr="007F0641" w:rsidRDefault="00620376" w:rsidP="0030551E">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Le squadre partec</w:t>
      </w:r>
      <w:r w:rsidR="00EF6F29" w:rsidRPr="007F0641">
        <w:rPr>
          <w:rFonts w:ascii="Arial" w:hAnsi="Arial" w:cs="Arial"/>
          <w:sz w:val="22"/>
          <w:lang w:eastAsia="it-IT"/>
        </w:rPr>
        <w:t>ipano a tornei "maschile</w:t>
      </w:r>
      <w:r w:rsidR="002068C4" w:rsidRPr="007F0641">
        <w:rPr>
          <w:rFonts w:ascii="Arial" w:hAnsi="Arial" w:cs="Arial"/>
          <w:sz w:val="22"/>
          <w:lang w:eastAsia="it-IT"/>
        </w:rPr>
        <w:t xml:space="preserve">/misto" e </w:t>
      </w:r>
      <w:r w:rsidRPr="007F0641">
        <w:rPr>
          <w:rFonts w:ascii="Arial" w:hAnsi="Arial" w:cs="Arial"/>
          <w:sz w:val="22"/>
          <w:lang w:eastAsia="it-IT"/>
        </w:rPr>
        <w:t>"femminile" separati (è sufficiente la partecipazione di 2</w:t>
      </w:r>
      <w:r w:rsidR="006F1468" w:rsidRPr="007F0641">
        <w:rPr>
          <w:rFonts w:ascii="Arial" w:hAnsi="Arial" w:cs="Arial"/>
          <w:sz w:val="22"/>
          <w:lang w:eastAsia="it-IT"/>
        </w:rPr>
        <w:t xml:space="preserve"> </w:t>
      </w:r>
      <w:r w:rsidRPr="007F0641">
        <w:rPr>
          <w:rFonts w:ascii="Arial" w:hAnsi="Arial" w:cs="Arial"/>
          <w:sz w:val="22"/>
          <w:lang w:eastAsia="it-IT"/>
        </w:rPr>
        <w:t>squadre)</w:t>
      </w:r>
      <w:r w:rsidR="00667D27" w:rsidRPr="007F0641">
        <w:rPr>
          <w:rFonts w:ascii="Arial" w:hAnsi="Arial" w:cs="Arial"/>
          <w:sz w:val="22"/>
          <w:lang w:eastAsia="it-IT"/>
        </w:rPr>
        <w:t xml:space="preserve"> </w:t>
      </w:r>
      <w:r w:rsidR="002068C4" w:rsidRPr="007F0641">
        <w:rPr>
          <w:rFonts w:ascii="Arial" w:hAnsi="Arial" w:cs="Arial"/>
          <w:sz w:val="22"/>
          <w:lang w:eastAsia="it-IT"/>
        </w:rPr>
        <w:t>oppure ad un torneo che accorpa due o più categorie, che siano le più vicine in termini di fascia d'età, con classifiche distinte</w:t>
      </w:r>
      <w:r w:rsidR="00CB03A0">
        <w:rPr>
          <w:rFonts w:ascii="Arial" w:hAnsi="Arial" w:cs="Arial"/>
          <w:sz w:val="22"/>
          <w:lang w:eastAsia="it-IT"/>
        </w:rPr>
        <w:t xml:space="preserve"> per categorie.</w:t>
      </w:r>
    </w:p>
    <w:p w14:paraId="1295F935" w14:textId="77777777" w:rsidR="00CB03A0" w:rsidRDefault="00CB03A0" w:rsidP="00CB03A0">
      <w:pPr>
        <w:autoSpaceDE w:val="0"/>
        <w:autoSpaceDN w:val="0"/>
        <w:adjustRightInd w:val="0"/>
        <w:spacing w:after="0" w:line="240" w:lineRule="auto"/>
        <w:rPr>
          <w:rFonts w:ascii="Arial" w:hAnsi="Arial" w:cs="Arial"/>
          <w:sz w:val="22"/>
        </w:rPr>
      </w:pPr>
      <w:r w:rsidRPr="0096142C">
        <w:rPr>
          <w:rFonts w:ascii="Arial" w:hAnsi="Arial" w:cs="Arial"/>
          <w:sz w:val="22"/>
        </w:rPr>
        <w:t xml:space="preserve">Per l’anno scolastico 2021/2022 sono previste le seguenti categorie: </w:t>
      </w:r>
    </w:p>
    <w:p w14:paraId="1E86117D" w14:textId="77777777" w:rsidR="00CB03A0" w:rsidRPr="0073045D" w:rsidRDefault="00CB03A0" w:rsidP="00CB03A0">
      <w:pPr>
        <w:pStyle w:val="Paragrafoelenco"/>
        <w:numPr>
          <w:ilvl w:val="0"/>
          <w:numId w:val="8"/>
        </w:numPr>
        <w:autoSpaceDE w:val="0"/>
        <w:autoSpaceDN w:val="0"/>
        <w:adjustRightInd w:val="0"/>
        <w:spacing w:after="0" w:line="240" w:lineRule="auto"/>
        <w:ind w:left="426"/>
        <w:rPr>
          <w:rFonts w:ascii="Arial" w:hAnsi="Arial" w:cs="Arial"/>
          <w:sz w:val="22"/>
        </w:rPr>
      </w:pPr>
      <w:r w:rsidRPr="0073045D">
        <w:rPr>
          <w:rFonts w:ascii="Arial" w:hAnsi="Arial" w:cs="Arial"/>
          <w:sz w:val="22"/>
        </w:rPr>
        <w:t xml:space="preserve">Scuole Secondarie di 1° Grado, Categoria Unica M e F: nati/e negli anni 2008 – 2009 – 2010 (2011 nei casi di alunni/e in anticipo scolastico e anche 2007 nel caso di alunni con disabilità). </w:t>
      </w:r>
    </w:p>
    <w:p w14:paraId="1859BAD6" w14:textId="77777777" w:rsidR="00CB03A0" w:rsidRPr="0073045D" w:rsidRDefault="00CB03A0" w:rsidP="00CB03A0">
      <w:pPr>
        <w:pStyle w:val="Paragrafoelenco"/>
        <w:numPr>
          <w:ilvl w:val="0"/>
          <w:numId w:val="8"/>
        </w:numPr>
        <w:autoSpaceDE w:val="0"/>
        <w:autoSpaceDN w:val="0"/>
        <w:adjustRightInd w:val="0"/>
        <w:spacing w:after="0" w:line="240" w:lineRule="auto"/>
        <w:ind w:left="426"/>
        <w:rPr>
          <w:rFonts w:ascii="Arial" w:hAnsi="Arial" w:cs="Arial"/>
          <w:sz w:val="22"/>
        </w:rPr>
      </w:pPr>
      <w:r w:rsidRPr="0073045D">
        <w:rPr>
          <w:rFonts w:ascii="Arial" w:hAnsi="Arial" w:cs="Arial"/>
          <w:sz w:val="22"/>
        </w:rPr>
        <w:t xml:space="preserve">Scuole Secondarie di 2° Grado, Categoria Allievi M e F: nati/e negli anni 2005 – 2006 – 2007 (2008 nei casi di studenti/esse in anticipo scolastico e anche 2004 nel caso di alunni con disabilità). </w:t>
      </w:r>
    </w:p>
    <w:p w14:paraId="45614FBA" w14:textId="77777777" w:rsidR="0030551E" w:rsidRDefault="00CB03A0" w:rsidP="00CB03A0">
      <w:pPr>
        <w:pStyle w:val="Paragrafoelenco"/>
        <w:numPr>
          <w:ilvl w:val="0"/>
          <w:numId w:val="8"/>
        </w:numPr>
        <w:autoSpaceDE w:val="0"/>
        <w:autoSpaceDN w:val="0"/>
        <w:adjustRightInd w:val="0"/>
        <w:spacing w:after="0" w:line="240" w:lineRule="auto"/>
        <w:ind w:left="426"/>
        <w:rPr>
          <w:rFonts w:ascii="Arial" w:hAnsi="Arial" w:cs="Arial"/>
          <w:sz w:val="22"/>
          <w:lang w:eastAsia="it-IT"/>
        </w:rPr>
      </w:pPr>
      <w:r w:rsidRPr="00CB03A0">
        <w:rPr>
          <w:rFonts w:ascii="Arial" w:hAnsi="Arial" w:cs="Arial"/>
          <w:sz w:val="22"/>
        </w:rPr>
        <w:t>Scuole Secondarie di 2° Grado, Categoria Juniores M e F: nati/e negli anni 2003 – 2004 (anche 2002 nel caso di alunni con disabilità).</w:t>
      </w:r>
    </w:p>
    <w:p w14:paraId="413C5DF3" w14:textId="77777777" w:rsidR="00CB03A0" w:rsidRPr="00CB03A0" w:rsidRDefault="00CB03A0" w:rsidP="00CB03A0">
      <w:pPr>
        <w:autoSpaceDE w:val="0"/>
        <w:autoSpaceDN w:val="0"/>
        <w:adjustRightInd w:val="0"/>
        <w:spacing w:after="0" w:line="240" w:lineRule="auto"/>
        <w:rPr>
          <w:rFonts w:ascii="Arial" w:hAnsi="Arial" w:cs="Arial"/>
          <w:sz w:val="22"/>
        </w:rPr>
      </w:pPr>
      <w:r w:rsidRPr="00CB03A0">
        <w:rPr>
          <w:rFonts w:ascii="Arial" w:hAnsi="Arial" w:cs="Arial"/>
          <w:sz w:val="22"/>
        </w:rPr>
        <w:t>Le modalità di partecipazione degli studenti e delle studentesse in ritardo scolastico sono deliberate dalle competenti Commissioni territoriali.</w:t>
      </w:r>
    </w:p>
    <w:p w14:paraId="43ED02C7" w14:textId="2CE70E95" w:rsidR="00620376" w:rsidRPr="007F0641" w:rsidRDefault="00620376" w:rsidP="006F1468">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Ogni Istituzione Scolastica potrà iscrivere </w:t>
      </w:r>
      <w:r w:rsidR="00CD4223" w:rsidRPr="00CD4223">
        <w:rPr>
          <w:rFonts w:ascii="Arial" w:hAnsi="Arial" w:cs="Arial"/>
          <w:sz w:val="22"/>
          <w:lang w:eastAsia="it-IT"/>
        </w:rPr>
        <w:t xml:space="preserve">una </w:t>
      </w:r>
      <w:r w:rsidR="00D27EFF">
        <w:rPr>
          <w:rFonts w:ascii="Arial" w:hAnsi="Arial" w:cs="Arial"/>
          <w:sz w:val="22"/>
          <w:lang w:eastAsia="it-IT"/>
        </w:rPr>
        <w:t xml:space="preserve">sola </w:t>
      </w:r>
      <w:r w:rsidR="00CD4223" w:rsidRPr="00CD4223">
        <w:rPr>
          <w:rFonts w:ascii="Arial" w:hAnsi="Arial" w:cs="Arial"/>
          <w:sz w:val="22"/>
          <w:lang w:eastAsia="it-IT"/>
        </w:rPr>
        <w:t>squadra</w:t>
      </w:r>
      <w:r w:rsidRPr="007F0641">
        <w:rPr>
          <w:rFonts w:ascii="Arial" w:hAnsi="Arial" w:cs="Arial"/>
          <w:sz w:val="22"/>
          <w:lang w:eastAsia="it-IT"/>
        </w:rPr>
        <w:t xml:space="preserve"> per ciascuno dei tornei </w:t>
      </w:r>
      <w:r w:rsidR="007F0641" w:rsidRPr="007F0641">
        <w:rPr>
          <w:rFonts w:ascii="Arial" w:hAnsi="Arial" w:cs="Arial"/>
          <w:sz w:val="22"/>
          <w:lang w:eastAsia="it-IT"/>
        </w:rPr>
        <w:t>maschile/misto</w:t>
      </w:r>
      <w:r w:rsidRPr="007F0641">
        <w:rPr>
          <w:rFonts w:ascii="Arial" w:hAnsi="Arial" w:cs="Arial"/>
          <w:sz w:val="22"/>
          <w:lang w:eastAsia="it-IT"/>
        </w:rPr>
        <w:t xml:space="preserve"> e </w:t>
      </w:r>
      <w:r w:rsidR="007F0641" w:rsidRPr="007F0641">
        <w:rPr>
          <w:rFonts w:ascii="Arial" w:hAnsi="Arial" w:cs="Arial"/>
          <w:sz w:val="22"/>
          <w:lang w:eastAsia="it-IT"/>
        </w:rPr>
        <w:t>femminile</w:t>
      </w:r>
      <w:r w:rsidR="00802DE8">
        <w:rPr>
          <w:rFonts w:ascii="Arial" w:hAnsi="Arial" w:cs="Arial"/>
          <w:sz w:val="22"/>
          <w:lang w:eastAsia="it-IT"/>
        </w:rPr>
        <w:t>.</w:t>
      </w:r>
      <w:r w:rsidR="00CB03A0">
        <w:rPr>
          <w:rFonts w:ascii="Arial" w:hAnsi="Arial" w:cs="Arial"/>
          <w:sz w:val="22"/>
          <w:lang w:eastAsia="it-IT"/>
        </w:rPr>
        <w:t xml:space="preserve"> </w:t>
      </w:r>
    </w:p>
    <w:p w14:paraId="76905B6A" w14:textId="77777777" w:rsid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Si qualificano dalla Fase </w:t>
      </w:r>
      <w:r w:rsidR="00CD4223">
        <w:rPr>
          <w:rFonts w:ascii="Arial" w:hAnsi="Arial" w:cs="Arial"/>
          <w:sz w:val="22"/>
          <w:lang w:eastAsia="it-IT"/>
        </w:rPr>
        <w:t>Regionale</w:t>
      </w:r>
      <w:r w:rsidRPr="007F0641">
        <w:rPr>
          <w:rFonts w:ascii="Arial" w:hAnsi="Arial" w:cs="Arial"/>
          <w:sz w:val="22"/>
          <w:lang w:eastAsia="it-IT"/>
        </w:rPr>
        <w:t xml:space="preserve"> </w:t>
      </w:r>
      <w:r w:rsidR="00CB03A0">
        <w:rPr>
          <w:rFonts w:ascii="Arial" w:hAnsi="Arial" w:cs="Arial"/>
          <w:sz w:val="22"/>
          <w:lang w:eastAsia="it-IT"/>
        </w:rPr>
        <w:t>alla Finale Nazionale il 25</w:t>
      </w:r>
      <w:r w:rsidRPr="007F0641">
        <w:rPr>
          <w:rFonts w:ascii="Arial" w:hAnsi="Arial" w:cs="Arial"/>
          <w:sz w:val="22"/>
          <w:lang w:eastAsia="it-IT"/>
        </w:rPr>
        <w:t xml:space="preserve"> %, con arrotondamento per eccesso, sul numero delle Istituzioni Scolastiche part</w:t>
      </w:r>
      <w:r w:rsidR="00CB03A0">
        <w:rPr>
          <w:rFonts w:ascii="Arial" w:hAnsi="Arial" w:cs="Arial"/>
          <w:sz w:val="22"/>
          <w:lang w:eastAsia="it-IT"/>
        </w:rPr>
        <w:t xml:space="preserve">ecipanti per ciascuna categoria, </w:t>
      </w:r>
      <w:r w:rsidR="00CB03A0" w:rsidRPr="0096142C">
        <w:rPr>
          <w:rFonts w:ascii="Arial" w:hAnsi="Arial" w:cs="Arial"/>
          <w:sz w:val="22"/>
          <w:lang w:eastAsia="it-IT"/>
        </w:rPr>
        <w:t>fino ad un mas</w:t>
      </w:r>
      <w:r w:rsidR="00CB03A0">
        <w:rPr>
          <w:rFonts w:ascii="Arial" w:hAnsi="Arial" w:cs="Arial"/>
          <w:sz w:val="22"/>
          <w:lang w:eastAsia="it-IT"/>
        </w:rPr>
        <w:t>simo di 3 squadre per regione</w:t>
      </w:r>
      <w:r w:rsidR="00CB03A0" w:rsidRPr="007F0641">
        <w:rPr>
          <w:rFonts w:ascii="Arial" w:hAnsi="Arial" w:cs="Arial"/>
          <w:sz w:val="22"/>
          <w:lang w:eastAsia="it-IT"/>
        </w:rPr>
        <w:t>.</w:t>
      </w:r>
    </w:p>
    <w:p w14:paraId="1B0FEA85" w14:textId="77777777" w:rsidR="00F12ED0"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ACCOMPAGNATORE E CAPITANO</w:t>
      </w:r>
    </w:p>
    <w:p w14:paraId="4CA4B147"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È prevista obbligatoriamente la figura dell'Accompagnatore della squadra che potrà essere un docente appositamente</w:t>
      </w:r>
      <w:r w:rsidRPr="007F0641">
        <w:rPr>
          <w:sz w:val="22"/>
        </w:rPr>
        <w:t xml:space="preserve"> </w:t>
      </w:r>
      <w:r w:rsidRPr="007F0641">
        <w:rPr>
          <w:rFonts w:ascii="Arial" w:hAnsi="Arial" w:cs="Arial"/>
          <w:sz w:val="22"/>
          <w:lang w:eastAsia="it-IT"/>
        </w:rPr>
        <w:t>nominato dall'Istituto, e in nessun caso, pena l’esclusione, potrà essere personale non docente o estraneo alla scuola. L'accompagnatore può svolgere la funzione di Capitano della squadra, ed in questo caso dovrà essere segnalato al momento dell’iscrizione in piattaforma FSI.</w:t>
      </w:r>
    </w:p>
    <w:p w14:paraId="6531DD23" w14:textId="77777777" w:rsid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La funzione di Capitano può essere svolta, in alternativa all'Accompagnatore, da un Istruttore federale regolarmente tesserato come tale per l’anno in corso oppure da uno studente giocatore con almeno 16 anni di età.</w:t>
      </w:r>
    </w:p>
    <w:p w14:paraId="44FD7A94"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Una stessa persona non può svolgere la funzione di Capitano per più di una squadra, all’interno dello stesso torneo della stessa categoria.</w:t>
      </w:r>
    </w:p>
    <w:p w14:paraId="4B546B10" w14:textId="77777777" w:rsidR="00715C17" w:rsidRPr="007F0641" w:rsidRDefault="003A3A1C" w:rsidP="00715C17">
      <w:pPr>
        <w:pStyle w:val="Default"/>
        <w:spacing w:before="240" w:after="120"/>
        <w:jc w:val="both"/>
        <w:rPr>
          <w:rFonts w:ascii="Arial" w:hAnsi="Arial" w:cs="Arial"/>
          <w:b/>
          <w:bCs/>
          <w:sz w:val="22"/>
          <w:szCs w:val="22"/>
        </w:rPr>
      </w:pPr>
      <w:r w:rsidRPr="007F0641">
        <w:rPr>
          <w:rFonts w:ascii="Arial" w:hAnsi="Arial" w:cs="Arial"/>
          <w:b/>
          <w:bCs/>
          <w:sz w:val="22"/>
          <w:szCs w:val="22"/>
        </w:rPr>
        <w:t>SQUADRE</w:t>
      </w:r>
    </w:p>
    <w:p w14:paraId="009C22DA"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La denominazione della squadra partecipante dovrà riportare la denominazione ufficiale dell'Istituzione Scolastica. L'ordine di scacchiera deve essere tale che i giocatori di categoria nazionale o FIDE vanno inseriti dal giocatore di categoria più alta a decrescere. I giocatori di pari categoria possono essere schierati indifferentemente l'uno prima dell'altro. L'ordine di scacchiera inserito entro la scadenza dell'iscrizione non può essere modificato.</w:t>
      </w:r>
    </w:p>
    <w:p w14:paraId="00F1B71A"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Ogni squadra deve essere iscritta e accreditata con almeno 4 giocatori.</w:t>
      </w:r>
    </w:p>
    <w:p w14:paraId="540A12DF" w14:textId="77777777" w:rsidR="007F0641" w:rsidRPr="007F0641" w:rsidRDefault="007F0641" w:rsidP="007F0641">
      <w:pPr>
        <w:pStyle w:val="Default"/>
        <w:jc w:val="both"/>
        <w:rPr>
          <w:rFonts w:ascii="Arial" w:hAnsi="Arial" w:cs="Arial"/>
          <w:sz w:val="22"/>
          <w:szCs w:val="22"/>
        </w:rPr>
      </w:pPr>
      <w:r w:rsidRPr="007F0641">
        <w:rPr>
          <w:rFonts w:ascii="Arial" w:hAnsi="Arial" w:cs="Arial"/>
          <w:sz w:val="22"/>
          <w:szCs w:val="22"/>
        </w:rPr>
        <w:t xml:space="preserve">Prima dell'avvio del torneo, all'atto dell'accreditamento della squadra, ogni accompagnatore designato dovrà confermare agli organizzatori la presenza dei singoli giocatori che compongono la squadra. </w:t>
      </w:r>
    </w:p>
    <w:p w14:paraId="2182E3B8" w14:textId="77777777" w:rsidR="007F0641" w:rsidRPr="007F0641" w:rsidRDefault="007F0641" w:rsidP="007F0641">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L'ordine di scacchiera deve essere mantenuto per tutta la durata del torneo.</w:t>
      </w:r>
    </w:p>
    <w:p w14:paraId="3566C7E3"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AREA DI GIOCO</w:t>
      </w:r>
    </w:p>
    <w:p w14:paraId="430F123A"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All'area di gioco possono accedere soltanto i giocatori schierati per il turno di gioco, i Capitani, gli Arbitri, il Direttore Nazionale, i Responsabili FSI ed il personale di supporto fornito dall’organizzazione.</w:t>
      </w:r>
    </w:p>
    <w:p w14:paraId="343B0ED7" w14:textId="77777777" w:rsidR="007F0641" w:rsidRPr="008E3FC5" w:rsidRDefault="007F0641" w:rsidP="007F0641">
      <w:pPr>
        <w:autoSpaceDE w:val="0"/>
        <w:autoSpaceDN w:val="0"/>
        <w:adjustRightInd w:val="0"/>
        <w:spacing w:after="0" w:line="240" w:lineRule="auto"/>
        <w:rPr>
          <w:rFonts w:ascii="Arial" w:hAnsi="Arial" w:cs="Arial"/>
          <w:sz w:val="22"/>
          <w:lang w:eastAsia="it-IT"/>
        </w:rPr>
      </w:pPr>
      <w:r w:rsidRPr="008E3FC5">
        <w:rPr>
          <w:rFonts w:ascii="Arial" w:hAnsi="Arial" w:cs="Arial"/>
          <w:sz w:val="22"/>
          <w:lang w:eastAsia="it-IT"/>
        </w:rPr>
        <w:t>Gli Accompagnatori che non hanno la funzione di Capitano potranno disporsi ai margini dell’area di gioco, in uno spazio apposito indicato dall’organizzazione.</w:t>
      </w:r>
    </w:p>
    <w:p w14:paraId="58B52ACA" w14:textId="77777777" w:rsidR="000941F0" w:rsidRPr="007F0641" w:rsidRDefault="007F0641" w:rsidP="000941F0">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Al termine della propria partita, ogni giocatore deve allontanarsi dall'area di gioco.</w:t>
      </w:r>
    </w:p>
    <w:p w14:paraId="39377BAC"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DISPOSIZIONI TECNICHE</w:t>
      </w:r>
    </w:p>
    <w:p w14:paraId="20904BBB" w14:textId="6DB5BBD6" w:rsidR="007F0641" w:rsidRPr="00715C17" w:rsidRDefault="007F0641" w:rsidP="007F0641">
      <w:pPr>
        <w:autoSpaceDE w:val="0"/>
        <w:autoSpaceDN w:val="0"/>
        <w:adjustRightInd w:val="0"/>
        <w:spacing w:after="0" w:line="240" w:lineRule="auto"/>
        <w:jc w:val="left"/>
        <w:rPr>
          <w:rFonts w:ascii="Arial" w:hAnsi="Arial" w:cs="Arial"/>
          <w:sz w:val="22"/>
          <w:lang w:eastAsia="it-IT"/>
        </w:rPr>
      </w:pPr>
      <w:r w:rsidRPr="00715C17">
        <w:rPr>
          <w:rFonts w:ascii="Arial" w:hAnsi="Arial" w:cs="Arial"/>
          <w:sz w:val="22"/>
          <w:lang w:eastAsia="it-IT"/>
        </w:rPr>
        <w:t xml:space="preserve">Il tempo di riflessione sarà di </w:t>
      </w:r>
      <w:r w:rsidRPr="00966FA9">
        <w:rPr>
          <w:rFonts w:ascii="Arial" w:hAnsi="Arial" w:cs="Arial"/>
          <w:b/>
          <w:i/>
          <w:sz w:val="21"/>
          <w:szCs w:val="21"/>
          <w:lang w:eastAsia="it-IT"/>
        </w:rPr>
        <w:t>20 minuti a testa</w:t>
      </w:r>
      <w:r w:rsidRPr="00EB2571">
        <w:rPr>
          <w:rFonts w:ascii="Arial" w:hAnsi="Arial" w:cs="Arial"/>
          <w:sz w:val="22"/>
          <w:lang w:eastAsia="it-IT"/>
        </w:rPr>
        <w:t>;</w:t>
      </w:r>
      <w:r w:rsidRPr="00715C17">
        <w:rPr>
          <w:rFonts w:ascii="Arial" w:hAnsi="Arial" w:cs="Arial"/>
          <w:sz w:val="22"/>
          <w:lang w:eastAsia="it-IT"/>
        </w:rPr>
        <w:t xml:space="preserve"> il numero dei turni sarà 5.</w:t>
      </w:r>
    </w:p>
    <w:p w14:paraId="5AB5FB08" w14:textId="77777777" w:rsidR="007F0641" w:rsidRPr="00715C17" w:rsidRDefault="007F0641" w:rsidP="007F0641">
      <w:pPr>
        <w:autoSpaceDE w:val="0"/>
        <w:autoSpaceDN w:val="0"/>
        <w:adjustRightInd w:val="0"/>
        <w:spacing w:after="0" w:line="240" w:lineRule="auto"/>
        <w:rPr>
          <w:rFonts w:ascii="Arial" w:hAnsi="Arial" w:cs="Arial"/>
          <w:sz w:val="22"/>
          <w:lang w:eastAsia="it-IT"/>
        </w:rPr>
      </w:pPr>
      <w:r w:rsidRPr="00715C17">
        <w:rPr>
          <w:rFonts w:ascii="Arial" w:hAnsi="Arial" w:cs="Arial"/>
          <w:sz w:val="22"/>
          <w:lang w:eastAsia="it-IT"/>
        </w:rPr>
        <w:t>Le classifiche finali saranno redatte prevedendo graduatorie, maschili/miste e femminili, distinte.</w:t>
      </w:r>
    </w:p>
    <w:p w14:paraId="126C414B" w14:textId="77777777" w:rsidR="00432CB7" w:rsidRPr="007F0641" w:rsidRDefault="00432CB7" w:rsidP="00432CB7">
      <w:pPr>
        <w:pStyle w:val="Default"/>
        <w:spacing w:before="240" w:after="120"/>
        <w:jc w:val="both"/>
        <w:rPr>
          <w:rFonts w:ascii="Arial" w:hAnsi="Arial" w:cs="Arial"/>
          <w:b/>
          <w:bCs/>
          <w:sz w:val="22"/>
          <w:szCs w:val="22"/>
        </w:rPr>
      </w:pPr>
      <w:r w:rsidRPr="007F0641">
        <w:rPr>
          <w:rFonts w:ascii="Arial" w:hAnsi="Arial" w:cs="Arial"/>
          <w:b/>
          <w:bCs/>
          <w:sz w:val="22"/>
          <w:szCs w:val="22"/>
        </w:rPr>
        <w:t>DOCUMENTI DI RICONOSCIMENTO</w:t>
      </w:r>
    </w:p>
    <w:p w14:paraId="5E11967D"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Ogni Accompagnatore e ogni studente, riserve comprese, deve esibire un cartellino di riconoscimento contenente:</w:t>
      </w:r>
    </w:p>
    <w:p w14:paraId="63C714BF"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l'indicazione della denominazione dell'Istituzione Scolastica di appartenenza;</w:t>
      </w:r>
    </w:p>
    <w:p w14:paraId="6773CD55"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proprio nome e cognome e l'eventuale titolo di Capitano;</w:t>
      </w:r>
    </w:p>
    <w:p w14:paraId="60992FEF"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il timbro dell'istituzione scolastica e la firma del Dirigente Scolastico o di un suo Vicario;</w:t>
      </w:r>
    </w:p>
    <w:p w14:paraId="6FD0DFE7"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la foto tessera.</w:t>
      </w:r>
    </w:p>
    <w:p w14:paraId="3B2A9954" w14:textId="77777777" w:rsidR="00432CB7" w:rsidRPr="007F0641" w:rsidRDefault="00432CB7" w:rsidP="00432CB7">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Il cartellino di riconoscimento deve essere spillato all'abito in modo visibile o appeso al collo per tutta la durata del torneo. La predisposizione dei cartellini di riconoscimento è obbligatoria ed è a carico della scuola interessata; il cartellino diventa documento attestante l'identità dello studente, del capitano e dell'accompagnatore.</w:t>
      </w:r>
    </w:p>
    <w:p w14:paraId="6C490175" w14:textId="77777777" w:rsidR="00CB03A0" w:rsidRDefault="00CB03A0" w:rsidP="003A3A1C">
      <w:pPr>
        <w:pStyle w:val="Default"/>
        <w:spacing w:before="240" w:after="120"/>
        <w:jc w:val="both"/>
        <w:rPr>
          <w:rFonts w:ascii="Arial" w:hAnsi="Arial" w:cs="Arial"/>
          <w:b/>
          <w:bCs/>
          <w:sz w:val="22"/>
          <w:szCs w:val="22"/>
        </w:rPr>
      </w:pPr>
    </w:p>
    <w:p w14:paraId="47C9CC75" w14:textId="77777777" w:rsidR="003A3A1C" w:rsidRPr="007F0641" w:rsidRDefault="003A3A1C" w:rsidP="003A3A1C">
      <w:pPr>
        <w:pStyle w:val="Default"/>
        <w:spacing w:before="240" w:after="120"/>
        <w:jc w:val="both"/>
        <w:rPr>
          <w:rFonts w:ascii="Arial" w:hAnsi="Arial" w:cs="Arial"/>
          <w:b/>
          <w:bCs/>
          <w:sz w:val="22"/>
          <w:szCs w:val="22"/>
        </w:rPr>
      </w:pPr>
      <w:r w:rsidRPr="007F0641">
        <w:rPr>
          <w:rFonts w:ascii="Arial" w:hAnsi="Arial" w:cs="Arial"/>
          <w:b/>
          <w:bCs/>
          <w:sz w:val="22"/>
          <w:szCs w:val="22"/>
        </w:rPr>
        <w:t>ISCRIZIONE</w:t>
      </w:r>
    </w:p>
    <w:p w14:paraId="23B56E29" w14:textId="77777777" w:rsidR="00CB03A0" w:rsidRDefault="00CB03A0" w:rsidP="00CB03A0">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Le Istituzioni Scolastiche che hanno provveduto ad iscriversi </w:t>
      </w:r>
      <w:r w:rsidRPr="00E42391">
        <w:rPr>
          <w:rFonts w:ascii="Arial" w:hAnsi="Arial" w:cs="Arial"/>
          <w:sz w:val="22"/>
          <w:lang w:eastAsia="it-IT"/>
        </w:rPr>
        <w:t>ai Campionati Studenteschi, con procedura on-line, sul sit</w:t>
      </w:r>
      <w:r>
        <w:rPr>
          <w:rFonts w:ascii="Arial" w:hAnsi="Arial" w:cs="Arial"/>
          <w:sz w:val="22"/>
          <w:lang w:eastAsia="it-IT"/>
        </w:rPr>
        <w:t xml:space="preserve">o </w:t>
      </w:r>
      <w:hyperlink r:id="rId15" w:history="1">
        <w:r w:rsidRPr="00533BB7">
          <w:rPr>
            <w:rStyle w:val="Collegamentoipertestuale"/>
            <w:rFonts w:ascii="Arial" w:hAnsi="Arial" w:cs="Arial"/>
            <w:sz w:val="22"/>
            <w:lang w:eastAsia="it-IT"/>
          </w:rPr>
          <w:t>www.campionatistudenteschi.it</w:t>
        </w:r>
      </w:hyperlink>
      <w:r>
        <w:rPr>
          <w:rFonts w:ascii="Arial" w:hAnsi="Arial" w:cs="Arial"/>
          <w:b/>
          <w:sz w:val="22"/>
          <w:lang w:eastAsia="it-IT"/>
        </w:rPr>
        <w:t xml:space="preserve">, </w:t>
      </w:r>
      <w:r>
        <w:rPr>
          <w:rFonts w:ascii="Arial" w:hAnsi="Arial" w:cs="Arial"/>
          <w:sz w:val="22"/>
          <w:lang w:eastAsia="it-IT"/>
        </w:rPr>
        <w:t xml:space="preserve">così come previsto </w:t>
      </w:r>
      <w:r w:rsidRPr="00E42391">
        <w:rPr>
          <w:rFonts w:ascii="Arial" w:hAnsi="Arial" w:cs="Arial"/>
          <w:sz w:val="22"/>
          <w:lang w:eastAsia="it-IT"/>
        </w:rPr>
        <w:t xml:space="preserve">nella nota </w:t>
      </w:r>
      <w:r>
        <w:rPr>
          <w:rFonts w:ascii="Arial" w:hAnsi="Arial" w:cs="Arial"/>
          <w:sz w:val="22"/>
          <w:lang w:eastAsia="it-IT"/>
        </w:rPr>
        <w:t xml:space="preserve">del Ministero dell’Istruzione </w:t>
      </w:r>
      <w:r w:rsidRPr="00E42391">
        <w:rPr>
          <w:rFonts w:ascii="Arial" w:hAnsi="Arial" w:cs="Arial"/>
          <w:sz w:val="22"/>
          <w:lang w:eastAsia="it-IT"/>
        </w:rPr>
        <w:t xml:space="preserve">prot. n. </w:t>
      </w:r>
      <w:r>
        <w:rPr>
          <w:rFonts w:ascii="Arial" w:hAnsi="Arial" w:cs="Arial"/>
          <w:sz w:val="22"/>
          <w:lang w:eastAsia="it-IT"/>
        </w:rPr>
        <w:t>3029 del 22</w:t>
      </w:r>
      <w:r w:rsidRPr="007F0641">
        <w:rPr>
          <w:rFonts w:ascii="Arial" w:hAnsi="Arial" w:cs="Arial"/>
          <w:sz w:val="22"/>
          <w:lang w:eastAsia="it-IT"/>
        </w:rPr>
        <w:t xml:space="preserve"> </w:t>
      </w:r>
      <w:r>
        <w:rPr>
          <w:rFonts w:ascii="Arial" w:hAnsi="Arial" w:cs="Arial"/>
          <w:sz w:val="22"/>
          <w:lang w:eastAsia="it-IT"/>
        </w:rPr>
        <w:t>dicembre 2021</w:t>
      </w:r>
      <w:r w:rsidRPr="00E42391">
        <w:rPr>
          <w:rFonts w:ascii="Arial" w:hAnsi="Arial" w:cs="Arial"/>
          <w:sz w:val="22"/>
          <w:lang w:eastAsia="it-IT"/>
        </w:rPr>
        <w:t xml:space="preserve">, di cui fa parte integrante il </w:t>
      </w:r>
      <w:r>
        <w:rPr>
          <w:rFonts w:ascii="Arial" w:hAnsi="Arial" w:cs="Arial"/>
          <w:sz w:val="22"/>
          <w:lang w:eastAsia="it-IT"/>
        </w:rPr>
        <w:t>Progetto T</w:t>
      </w:r>
      <w:r w:rsidRPr="00E42391">
        <w:rPr>
          <w:rFonts w:ascii="Arial" w:hAnsi="Arial" w:cs="Arial"/>
          <w:sz w:val="22"/>
          <w:lang w:eastAsia="it-IT"/>
        </w:rPr>
        <w:t>ecnico</w:t>
      </w:r>
      <w:r>
        <w:rPr>
          <w:rFonts w:ascii="Arial" w:hAnsi="Arial" w:cs="Arial"/>
          <w:sz w:val="22"/>
          <w:lang w:eastAsia="it-IT"/>
        </w:rPr>
        <w:t xml:space="preserve"> CS</w:t>
      </w:r>
      <w:r w:rsidRPr="00E42391">
        <w:rPr>
          <w:rFonts w:ascii="Arial" w:hAnsi="Arial" w:cs="Arial"/>
          <w:sz w:val="22"/>
          <w:lang w:eastAsia="it-IT"/>
        </w:rPr>
        <w:t>,</w:t>
      </w:r>
      <w:r>
        <w:rPr>
          <w:rFonts w:ascii="Arial" w:hAnsi="Arial" w:cs="Arial"/>
          <w:sz w:val="22"/>
          <w:lang w:eastAsia="it-IT"/>
        </w:rPr>
        <w:t xml:space="preserve"> entro il </w:t>
      </w:r>
      <w:r w:rsidRPr="0073045D">
        <w:rPr>
          <w:rFonts w:ascii="Arial" w:hAnsi="Arial" w:cs="Arial"/>
          <w:b/>
          <w:sz w:val="22"/>
          <w:lang w:eastAsia="it-IT"/>
        </w:rPr>
        <w:t>31 marzo 2022</w:t>
      </w:r>
      <w:r>
        <w:rPr>
          <w:rFonts w:ascii="Arial" w:hAnsi="Arial" w:cs="Arial"/>
          <w:b/>
          <w:sz w:val="22"/>
          <w:lang w:eastAsia="it-IT"/>
        </w:rPr>
        <w:t xml:space="preserve"> </w:t>
      </w:r>
      <w:r w:rsidRPr="001C5D38">
        <w:rPr>
          <w:rFonts w:ascii="Arial" w:hAnsi="Arial" w:cs="Arial"/>
          <w:sz w:val="22"/>
          <w:lang w:eastAsia="it-IT"/>
        </w:rPr>
        <w:t>provvederanno ad iscrivere alunni/studenti partecipanti alle singole discipline sportive oggetto</w:t>
      </w:r>
      <w:r>
        <w:rPr>
          <w:rFonts w:ascii="Arial" w:hAnsi="Arial" w:cs="Arial"/>
          <w:sz w:val="22"/>
          <w:lang w:eastAsia="it-IT"/>
        </w:rPr>
        <w:t xml:space="preserve"> della manifestazione tramite lo stesso portale.</w:t>
      </w:r>
    </w:p>
    <w:p w14:paraId="024FE394" w14:textId="77777777" w:rsidR="00CB03A0" w:rsidRDefault="00CB03A0" w:rsidP="00CB03A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 xml:space="preserve">Al termine di quest’ultima operazione potrà essere generato il “Modulo </w:t>
      </w:r>
      <w:r>
        <w:rPr>
          <w:rFonts w:ascii="Arial" w:hAnsi="Arial" w:cs="Arial"/>
          <w:sz w:val="22"/>
          <w:lang w:eastAsia="it-IT"/>
        </w:rPr>
        <w:t>contenente l’elenco dei</w:t>
      </w:r>
      <w:r w:rsidRPr="007F0641">
        <w:rPr>
          <w:rFonts w:ascii="Arial" w:hAnsi="Arial" w:cs="Arial"/>
          <w:sz w:val="22"/>
          <w:lang w:eastAsia="it-IT"/>
        </w:rPr>
        <w:t xml:space="preserve"> partecipanti </w:t>
      </w:r>
      <w:r>
        <w:rPr>
          <w:rFonts w:ascii="Arial" w:hAnsi="Arial" w:cs="Arial"/>
          <w:sz w:val="22"/>
          <w:lang w:eastAsia="it-IT"/>
        </w:rPr>
        <w:t>(Modello eventi, ex modello B</w:t>
      </w:r>
      <w:r w:rsidRPr="007F0641">
        <w:rPr>
          <w:rFonts w:ascii="Arial" w:hAnsi="Arial" w:cs="Arial"/>
          <w:sz w:val="22"/>
          <w:lang w:eastAsia="it-IT"/>
        </w:rPr>
        <w:t>)”</w:t>
      </w:r>
      <w:r>
        <w:rPr>
          <w:rFonts w:ascii="Arial" w:hAnsi="Arial" w:cs="Arial"/>
          <w:sz w:val="22"/>
          <w:lang w:eastAsia="it-IT"/>
        </w:rPr>
        <w:t>,</w:t>
      </w:r>
      <w:r w:rsidRPr="007F0641">
        <w:rPr>
          <w:rFonts w:ascii="Arial" w:hAnsi="Arial" w:cs="Arial"/>
          <w:sz w:val="22"/>
          <w:lang w:eastAsia="it-IT"/>
        </w:rPr>
        <w:t xml:space="preserve"> che, stampato, dovrà essere sottoscritto dal Dirigente Scolastico</w:t>
      </w:r>
      <w:r>
        <w:rPr>
          <w:rFonts w:ascii="Arial" w:hAnsi="Arial" w:cs="Arial"/>
          <w:sz w:val="22"/>
          <w:lang w:eastAsia="it-IT"/>
        </w:rPr>
        <w:t>.</w:t>
      </w:r>
    </w:p>
    <w:p w14:paraId="4DDA5F95" w14:textId="77777777" w:rsidR="00CB03A0" w:rsidRDefault="00CB03A0" w:rsidP="00CB03A0">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 xml:space="preserve">Contestualmente, </w:t>
      </w:r>
      <w:r w:rsidRPr="007F0641">
        <w:rPr>
          <w:rFonts w:ascii="Arial" w:hAnsi="Arial" w:cs="Arial"/>
          <w:sz w:val="22"/>
          <w:lang w:eastAsia="it-IT"/>
        </w:rPr>
        <w:t>entro la data di scadenza delle iscrizioni</w:t>
      </w:r>
      <w:r>
        <w:rPr>
          <w:rFonts w:ascii="Arial" w:hAnsi="Arial" w:cs="Arial"/>
          <w:sz w:val="22"/>
          <w:lang w:eastAsia="it-IT"/>
        </w:rPr>
        <w:t xml:space="preserve"> alla Fase Regionale, </w:t>
      </w:r>
      <w:r w:rsidRPr="00D50212">
        <w:rPr>
          <w:rFonts w:ascii="Arial" w:hAnsi="Arial" w:cs="Arial"/>
          <w:sz w:val="22"/>
          <w:lang w:eastAsia="it-IT"/>
        </w:rPr>
        <w:t xml:space="preserve">il Dirigente Scolastico, o un suo referente, dovrà compilare un </w:t>
      </w:r>
      <w:r>
        <w:rPr>
          <w:rFonts w:ascii="Arial" w:hAnsi="Arial" w:cs="Arial"/>
          <w:sz w:val="22"/>
          <w:lang w:eastAsia="it-IT"/>
        </w:rPr>
        <w:t xml:space="preserve">altro </w:t>
      </w:r>
      <w:r w:rsidRPr="00D50212">
        <w:rPr>
          <w:rFonts w:ascii="Arial" w:hAnsi="Arial" w:cs="Arial"/>
          <w:sz w:val="22"/>
          <w:lang w:eastAsia="it-IT"/>
        </w:rPr>
        <w:t>modulo collegando</w:t>
      </w:r>
      <w:r>
        <w:rPr>
          <w:rFonts w:ascii="Arial" w:hAnsi="Arial" w:cs="Arial"/>
          <w:sz w:val="22"/>
          <w:lang w:eastAsia="it-IT"/>
        </w:rPr>
        <w:t>si con la piattaforma FSI per i Campionati Studenteschi -</w:t>
      </w:r>
      <w:r w:rsidRPr="00D50212">
        <w:rPr>
          <w:rFonts w:ascii="Arial" w:hAnsi="Arial" w:cs="Arial"/>
          <w:sz w:val="22"/>
          <w:lang w:eastAsia="it-IT"/>
        </w:rPr>
        <w:t xml:space="preserve"> Trofeo Scacchi Scuola (</w:t>
      </w:r>
      <w:hyperlink r:id="rId16" w:history="1">
        <w:r w:rsidRPr="00D50212">
          <w:rPr>
            <w:rStyle w:val="Collegamentoipertestuale"/>
            <w:rFonts w:ascii="Arial" w:hAnsi="Arial" w:cs="Arial"/>
            <w:sz w:val="22"/>
            <w:lang w:eastAsia="it-IT"/>
          </w:rPr>
          <w:t>www.federscacchiscuola.it</w:t>
        </w:r>
      </w:hyperlink>
      <w:r>
        <w:rPr>
          <w:rFonts w:ascii="Arial" w:hAnsi="Arial" w:cs="Arial"/>
          <w:sz w:val="22"/>
          <w:lang w:eastAsia="it-IT"/>
        </w:rPr>
        <w:t>) e seguendo le istruzioni lì indicate.</w:t>
      </w:r>
    </w:p>
    <w:p w14:paraId="4D91C786" w14:textId="77777777" w:rsidR="00CB03A0" w:rsidRDefault="00CB03A0" w:rsidP="00CB03A0">
      <w:pPr>
        <w:autoSpaceDE w:val="0"/>
        <w:autoSpaceDN w:val="0"/>
        <w:adjustRightInd w:val="0"/>
        <w:spacing w:after="0" w:line="240" w:lineRule="auto"/>
        <w:rPr>
          <w:rFonts w:ascii="Arial" w:hAnsi="Arial" w:cs="Arial"/>
          <w:sz w:val="22"/>
          <w:lang w:eastAsia="it-IT"/>
        </w:rPr>
      </w:pPr>
      <w:r w:rsidRPr="00D50212">
        <w:rPr>
          <w:rFonts w:ascii="Arial" w:hAnsi="Arial" w:cs="Arial"/>
          <w:sz w:val="22"/>
          <w:lang w:eastAsia="it-IT"/>
        </w:rPr>
        <w:t>Nel modulo di iscrizione dovranno essere inseriti i nominativi e le corrispondenti date di nascita degli studenti che formeranno la squadra rappresentativa dell'Istituzione Scolastica da lui diretta, il nominativo e i recapiti telefonici-informatici del docente accompagnatore, l’eventuale nominativo dell’Istruttore al seguito col numero identificativo presso la FSI, nonché l'indicazione del Capitano designato.</w:t>
      </w:r>
    </w:p>
    <w:p w14:paraId="6CA03BD7" w14:textId="77777777" w:rsidR="00CB03A0" w:rsidRDefault="00CB03A0" w:rsidP="00CB03A0">
      <w:pPr>
        <w:autoSpaceDE w:val="0"/>
        <w:autoSpaceDN w:val="0"/>
        <w:adjustRightInd w:val="0"/>
        <w:spacing w:after="0" w:line="240" w:lineRule="auto"/>
        <w:rPr>
          <w:rFonts w:ascii="Arial" w:hAnsi="Arial" w:cs="Arial"/>
          <w:sz w:val="22"/>
          <w:lang w:eastAsia="it-IT"/>
        </w:rPr>
      </w:pPr>
      <w:r w:rsidRPr="00D50212">
        <w:rPr>
          <w:rFonts w:ascii="Arial" w:hAnsi="Arial" w:cs="Arial"/>
          <w:sz w:val="22"/>
          <w:lang w:eastAsia="it-IT"/>
        </w:rPr>
        <w:t>Il modulo dovrà contenere l’ordine corretto dei giocatori sulle scacchiere e dovrà essere stampato, sottoscritto dal Dirigente Scolastico, e consegnato</w:t>
      </w:r>
      <w:r>
        <w:rPr>
          <w:rFonts w:ascii="Arial" w:hAnsi="Arial" w:cs="Arial"/>
          <w:sz w:val="22"/>
          <w:lang w:eastAsia="it-IT"/>
        </w:rPr>
        <w:t>, unitamente al Modello eventi (ex modello B) cartaceo,</w:t>
      </w:r>
      <w:r w:rsidRPr="00D50212">
        <w:rPr>
          <w:rFonts w:ascii="Arial" w:hAnsi="Arial" w:cs="Arial"/>
          <w:sz w:val="22"/>
          <w:lang w:eastAsia="it-IT"/>
        </w:rPr>
        <w:t xml:space="preserve"> all’organizzazione nel momento dell’accreditamento il giorno della manifestazione.</w:t>
      </w:r>
    </w:p>
    <w:p w14:paraId="5A2490FA" w14:textId="77777777" w:rsidR="00CB03A0" w:rsidRPr="00D50212" w:rsidRDefault="00CB03A0" w:rsidP="00CB03A0">
      <w:pPr>
        <w:autoSpaceDE w:val="0"/>
        <w:autoSpaceDN w:val="0"/>
        <w:adjustRightInd w:val="0"/>
        <w:spacing w:after="0" w:line="240" w:lineRule="auto"/>
        <w:rPr>
          <w:rFonts w:ascii="Arial" w:hAnsi="Arial" w:cs="Arial"/>
          <w:sz w:val="22"/>
          <w:lang w:eastAsia="it-IT"/>
        </w:rPr>
      </w:pPr>
      <w:r>
        <w:rPr>
          <w:rFonts w:ascii="Arial" w:hAnsi="Arial" w:cs="Arial"/>
          <w:sz w:val="22"/>
          <w:lang w:eastAsia="it-IT"/>
        </w:rPr>
        <w:t>Durante l’iscrizione on-line sulla piattaforma FSI, occorrerà inoltrare il Modello eventi (ex modello B) precedentemente generato, in formato digitale, privo di correzioni o aggiunte manuali, per la verifica della corrispondenza dei nominativi inseriti nelle due piattaforme.</w:t>
      </w:r>
    </w:p>
    <w:p w14:paraId="47DAB9FC" w14:textId="77777777" w:rsidR="003A3A1C" w:rsidRPr="007F0641" w:rsidRDefault="00432CB7" w:rsidP="003A3A1C">
      <w:pPr>
        <w:pStyle w:val="Default"/>
        <w:spacing w:before="240" w:after="120"/>
        <w:jc w:val="both"/>
        <w:rPr>
          <w:rFonts w:ascii="Arial" w:hAnsi="Arial" w:cs="Arial"/>
          <w:b/>
          <w:bCs/>
          <w:sz w:val="22"/>
          <w:szCs w:val="22"/>
        </w:rPr>
      </w:pPr>
      <w:r w:rsidRPr="007F0641">
        <w:rPr>
          <w:rFonts w:ascii="Arial" w:hAnsi="Arial" w:cs="Arial"/>
          <w:b/>
          <w:bCs/>
          <w:sz w:val="22"/>
          <w:szCs w:val="22"/>
        </w:rPr>
        <w:t>CER</w:t>
      </w:r>
      <w:r w:rsidR="00E40FAF" w:rsidRPr="007F0641">
        <w:rPr>
          <w:rFonts w:ascii="Arial" w:hAnsi="Arial" w:cs="Arial"/>
          <w:b/>
          <w:bCs/>
          <w:sz w:val="22"/>
          <w:szCs w:val="22"/>
        </w:rPr>
        <w:t>T</w:t>
      </w:r>
      <w:r w:rsidRPr="007F0641">
        <w:rPr>
          <w:rFonts w:ascii="Arial" w:hAnsi="Arial" w:cs="Arial"/>
          <w:b/>
          <w:bCs/>
          <w:sz w:val="22"/>
          <w:szCs w:val="22"/>
        </w:rPr>
        <w:t>IFICATO SANITARIO</w:t>
      </w:r>
      <w:r w:rsidR="003A3A1C" w:rsidRPr="007F0641">
        <w:rPr>
          <w:rFonts w:ascii="Arial" w:hAnsi="Arial" w:cs="Arial"/>
          <w:b/>
          <w:bCs/>
          <w:sz w:val="22"/>
          <w:szCs w:val="22"/>
        </w:rPr>
        <w:t xml:space="preserve"> E ASSICURAZIONE</w:t>
      </w:r>
    </w:p>
    <w:p w14:paraId="2D1DD95B" w14:textId="77777777" w:rsidR="00F12ED0" w:rsidRDefault="00F12ED0" w:rsidP="00F12ED0">
      <w:pPr>
        <w:autoSpaceDE w:val="0"/>
        <w:autoSpaceDN w:val="0"/>
        <w:adjustRightInd w:val="0"/>
        <w:spacing w:after="0" w:line="240" w:lineRule="auto"/>
        <w:rPr>
          <w:rFonts w:ascii="Arial" w:hAnsi="Arial" w:cs="Arial"/>
          <w:sz w:val="22"/>
          <w:lang w:eastAsia="it-IT"/>
        </w:rPr>
      </w:pPr>
      <w:r w:rsidRPr="007F0641">
        <w:rPr>
          <w:rFonts w:ascii="Arial" w:hAnsi="Arial" w:cs="Arial"/>
          <w:sz w:val="22"/>
          <w:lang w:eastAsia="it-IT"/>
        </w:rPr>
        <w:t>Tutti gli studenti partecipanti dovranno esser</w:t>
      </w:r>
      <w:r w:rsidR="00937AF4" w:rsidRPr="007F0641">
        <w:rPr>
          <w:rFonts w:ascii="Arial" w:hAnsi="Arial" w:cs="Arial"/>
          <w:sz w:val="22"/>
          <w:lang w:eastAsia="it-IT"/>
        </w:rPr>
        <w:t xml:space="preserve">e provvisti del certificato </w:t>
      </w:r>
      <w:r w:rsidRPr="007F0641">
        <w:rPr>
          <w:rFonts w:ascii="Arial" w:hAnsi="Arial" w:cs="Arial"/>
          <w:sz w:val="22"/>
          <w:lang w:eastAsia="it-IT"/>
        </w:rPr>
        <w:t xml:space="preserve">di </w:t>
      </w:r>
      <w:r w:rsidR="00937AF4" w:rsidRPr="007F0641">
        <w:rPr>
          <w:rFonts w:ascii="Arial" w:hAnsi="Arial" w:cs="Arial"/>
          <w:sz w:val="22"/>
          <w:lang w:eastAsia="it-IT"/>
        </w:rPr>
        <w:t>idoneità all’attività sportiva non agonistica</w:t>
      </w:r>
      <w:r w:rsidRPr="007F0641">
        <w:rPr>
          <w:rFonts w:ascii="Arial" w:hAnsi="Arial" w:cs="Arial"/>
          <w:sz w:val="22"/>
          <w:lang w:eastAsia="it-IT"/>
        </w:rPr>
        <w:t>, rilasciato dopo regolare controllo sanitario, così come descritto dall'art. 3 del Decreto Interministeriale del 24/04/2013, modificato dall'art. 42 bis del Decreto Legge n.69/2013, convertito dalla Legge n. 98/2013 e s.m.</w:t>
      </w:r>
      <w:r w:rsidR="00432CB7" w:rsidRPr="007F0641">
        <w:rPr>
          <w:rFonts w:ascii="Arial" w:hAnsi="Arial" w:cs="Arial"/>
          <w:sz w:val="22"/>
          <w:lang w:eastAsia="it-IT"/>
        </w:rPr>
        <w:t>.</w:t>
      </w:r>
    </w:p>
    <w:p w14:paraId="6D28459B" w14:textId="77777777" w:rsidR="00C055D8" w:rsidRPr="007F0641" w:rsidRDefault="00C055D8" w:rsidP="00F12ED0">
      <w:pPr>
        <w:autoSpaceDE w:val="0"/>
        <w:autoSpaceDN w:val="0"/>
        <w:adjustRightInd w:val="0"/>
        <w:spacing w:after="0" w:line="240" w:lineRule="auto"/>
        <w:rPr>
          <w:rFonts w:ascii="Arial" w:hAnsi="Arial" w:cs="Arial"/>
          <w:sz w:val="22"/>
          <w:lang w:eastAsia="it-IT"/>
        </w:rPr>
      </w:pPr>
      <w:r w:rsidRPr="00C055D8">
        <w:rPr>
          <w:rFonts w:ascii="Arial" w:hAnsi="Arial" w:cs="Arial"/>
          <w:sz w:val="22"/>
          <w:lang w:eastAsia="it-IT"/>
        </w:rPr>
        <w:t>Sport e Salute S.p.A. copre i rischi derivanti da infortuni per tutti i partecipanti ai Campionati Studenteschi (alunni/studenti,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di Sport e Salute S.p.A..</w:t>
      </w:r>
    </w:p>
    <w:p w14:paraId="23A6E395" w14:textId="77777777" w:rsidR="00A577AE" w:rsidRPr="007F0641" w:rsidRDefault="00A577AE" w:rsidP="003A3A1C">
      <w:pPr>
        <w:pStyle w:val="Default"/>
        <w:spacing w:before="240" w:after="120"/>
        <w:jc w:val="both"/>
        <w:rPr>
          <w:rFonts w:ascii="Arial" w:hAnsi="Arial" w:cs="Arial"/>
          <w:sz w:val="22"/>
          <w:szCs w:val="22"/>
        </w:rPr>
      </w:pPr>
      <w:r w:rsidRPr="007F0641">
        <w:rPr>
          <w:rFonts w:ascii="Arial" w:hAnsi="Arial" w:cs="Arial"/>
          <w:b/>
          <w:bCs/>
          <w:sz w:val="22"/>
          <w:szCs w:val="22"/>
        </w:rPr>
        <w:t xml:space="preserve">PROGRAMMA </w:t>
      </w:r>
    </w:p>
    <w:p w14:paraId="26941DC5" w14:textId="650CABFA" w:rsidR="00966FA9" w:rsidRPr="00966FA9" w:rsidRDefault="00966FA9" w:rsidP="003A3A1C">
      <w:pPr>
        <w:autoSpaceDE w:val="0"/>
        <w:autoSpaceDN w:val="0"/>
        <w:adjustRightInd w:val="0"/>
        <w:spacing w:after="0" w:line="240" w:lineRule="auto"/>
        <w:rPr>
          <w:rFonts w:ascii="Arial" w:hAnsi="Arial" w:cs="Arial"/>
          <w:iCs/>
          <w:sz w:val="22"/>
          <w:lang w:eastAsia="it-IT"/>
        </w:rPr>
      </w:pPr>
      <w:r w:rsidRPr="00966FA9">
        <w:rPr>
          <w:rFonts w:ascii="Arial" w:hAnsi="Arial" w:cs="Arial"/>
          <w:iCs/>
          <w:sz w:val="22"/>
          <w:lang w:eastAsia="it-IT"/>
        </w:rPr>
        <w:t>Dalle ore 8.00 alle ore 8.45: Accreditamento squadre</w:t>
      </w:r>
    </w:p>
    <w:p w14:paraId="50BF32CD" w14:textId="21C5116A" w:rsidR="00966FA9" w:rsidRPr="00966FA9" w:rsidRDefault="00966FA9" w:rsidP="003A3A1C">
      <w:pPr>
        <w:autoSpaceDE w:val="0"/>
        <w:autoSpaceDN w:val="0"/>
        <w:adjustRightInd w:val="0"/>
        <w:spacing w:after="0" w:line="240" w:lineRule="auto"/>
        <w:rPr>
          <w:rFonts w:ascii="Arial" w:hAnsi="Arial" w:cs="Arial"/>
          <w:iCs/>
          <w:sz w:val="22"/>
          <w:lang w:eastAsia="it-IT"/>
        </w:rPr>
      </w:pPr>
      <w:r w:rsidRPr="00966FA9">
        <w:rPr>
          <w:rFonts w:ascii="Arial" w:hAnsi="Arial" w:cs="Arial"/>
          <w:iCs/>
          <w:sz w:val="22"/>
          <w:lang w:eastAsia="it-IT"/>
        </w:rPr>
        <w:t xml:space="preserve">Ore 9.00: </w:t>
      </w:r>
      <w:r w:rsidR="00D27EFF">
        <w:rPr>
          <w:rFonts w:ascii="Arial" w:hAnsi="Arial" w:cs="Arial"/>
          <w:iCs/>
          <w:sz w:val="22"/>
          <w:lang w:eastAsia="it-IT"/>
        </w:rPr>
        <w:t xml:space="preserve">                             </w:t>
      </w:r>
      <w:r w:rsidRPr="00966FA9">
        <w:rPr>
          <w:rFonts w:ascii="Arial" w:hAnsi="Arial" w:cs="Arial"/>
          <w:iCs/>
          <w:sz w:val="22"/>
          <w:lang w:eastAsia="it-IT"/>
        </w:rPr>
        <w:t>Primo turno di gioco</w:t>
      </w:r>
    </w:p>
    <w:p w14:paraId="16DCF2D5" w14:textId="4FE73FBB" w:rsidR="00966FA9" w:rsidRPr="00966FA9" w:rsidRDefault="00966FA9" w:rsidP="003A3A1C">
      <w:pPr>
        <w:autoSpaceDE w:val="0"/>
        <w:autoSpaceDN w:val="0"/>
        <w:adjustRightInd w:val="0"/>
        <w:spacing w:after="0" w:line="240" w:lineRule="auto"/>
        <w:rPr>
          <w:rFonts w:ascii="Arial" w:hAnsi="Arial" w:cs="Arial"/>
          <w:iCs/>
          <w:sz w:val="22"/>
          <w:lang w:eastAsia="it-IT"/>
        </w:rPr>
      </w:pPr>
      <w:r w:rsidRPr="00966FA9">
        <w:rPr>
          <w:rFonts w:ascii="Arial" w:hAnsi="Arial" w:cs="Arial"/>
          <w:iCs/>
          <w:sz w:val="22"/>
          <w:lang w:eastAsia="it-IT"/>
        </w:rPr>
        <w:t xml:space="preserve">Ore 9.50: </w:t>
      </w:r>
      <w:r w:rsidR="00D27EFF">
        <w:rPr>
          <w:rFonts w:ascii="Arial" w:hAnsi="Arial" w:cs="Arial"/>
          <w:iCs/>
          <w:sz w:val="22"/>
          <w:lang w:eastAsia="it-IT"/>
        </w:rPr>
        <w:t xml:space="preserve">                             </w:t>
      </w:r>
      <w:r w:rsidRPr="00966FA9">
        <w:rPr>
          <w:rFonts w:ascii="Arial" w:hAnsi="Arial" w:cs="Arial"/>
          <w:iCs/>
          <w:sz w:val="22"/>
          <w:lang w:eastAsia="it-IT"/>
        </w:rPr>
        <w:t>Secondo turno di gioco</w:t>
      </w:r>
    </w:p>
    <w:p w14:paraId="256CFC95" w14:textId="112C40DE" w:rsidR="00966FA9" w:rsidRPr="00966FA9" w:rsidRDefault="00966FA9" w:rsidP="003A3A1C">
      <w:pPr>
        <w:autoSpaceDE w:val="0"/>
        <w:autoSpaceDN w:val="0"/>
        <w:adjustRightInd w:val="0"/>
        <w:spacing w:after="0" w:line="240" w:lineRule="auto"/>
        <w:rPr>
          <w:rFonts w:ascii="Arial" w:hAnsi="Arial" w:cs="Arial"/>
          <w:iCs/>
          <w:sz w:val="22"/>
          <w:lang w:eastAsia="it-IT"/>
        </w:rPr>
      </w:pPr>
      <w:r w:rsidRPr="00966FA9">
        <w:rPr>
          <w:rFonts w:ascii="Arial" w:hAnsi="Arial" w:cs="Arial"/>
          <w:iCs/>
          <w:sz w:val="22"/>
          <w:lang w:eastAsia="it-IT"/>
        </w:rPr>
        <w:t xml:space="preserve">Ore 10.40: </w:t>
      </w:r>
      <w:r w:rsidR="00D27EFF">
        <w:rPr>
          <w:rFonts w:ascii="Arial" w:hAnsi="Arial" w:cs="Arial"/>
          <w:iCs/>
          <w:sz w:val="22"/>
          <w:lang w:eastAsia="it-IT"/>
        </w:rPr>
        <w:t xml:space="preserve">                           </w:t>
      </w:r>
      <w:r w:rsidRPr="00966FA9">
        <w:rPr>
          <w:rFonts w:ascii="Arial" w:hAnsi="Arial" w:cs="Arial"/>
          <w:iCs/>
          <w:sz w:val="22"/>
          <w:lang w:eastAsia="it-IT"/>
        </w:rPr>
        <w:t>Terzo turno di gioco</w:t>
      </w:r>
    </w:p>
    <w:p w14:paraId="0CFDC694" w14:textId="69C139FF" w:rsidR="00966FA9" w:rsidRPr="00966FA9" w:rsidRDefault="00966FA9" w:rsidP="003A3A1C">
      <w:pPr>
        <w:autoSpaceDE w:val="0"/>
        <w:autoSpaceDN w:val="0"/>
        <w:adjustRightInd w:val="0"/>
        <w:spacing w:after="0" w:line="240" w:lineRule="auto"/>
        <w:rPr>
          <w:rFonts w:ascii="Arial" w:hAnsi="Arial" w:cs="Arial"/>
          <w:iCs/>
          <w:sz w:val="22"/>
          <w:lang w:eastAsia="it-IT"/>
        </w:rPr>
      </w:pPr>
      <w:r w:rsidRPr="00966FA9">
        <w:rPr>
          <w:rFonts w:ascii="Arial" w:hAnsi="Arial" w:cs="Arial"/>
          <w:iCs/>
          <w:sz w:val="22"/>
          <w:lang w:eastAsia="it-IT"/>
        </w:rPr>
        <w:t xml:space="preserve">Ore 11.30: </w:t>
      </w:r>
      <w:r w:rsidR="00D27EFF">
        <w:rPr>
          <w:rFonts w:ascii="Arial" w:hAnsi="Arial" w:cs="Arial"/>
          <w:iCs/>
          <w:sz w:val="22"/>
          <w:lang w:eastAsia="it-IT"/>
        </w:rPr>
        <w:t xml:space="preserve">                           </w:t>
      </w:r>
      <w:r w:rsidRPr="00966FA9">
        <w:rPr>
          <w:rFonts w:ascii="Arial" w:hAnsi="Arial" w:cs="Arial"/>
          <w:iCs/>
          <w:sz w:val="22"/>
          <w:lang w:eastAsia="it-IT"/>
        </w:rPr>
        <w:t>Quarto turno di gioco</w:t>
      </w:r>
    </w:p>
    <w:p w14:paraId="3F0AA3B1" w14:textId="34DAD211" w:rsidR="00966FA9" w:rsidRDefault="00966FA9" w:rsidP="003A3A1C">
      <w:pPr>
        <w:autoSpaceDE w:val="0"/>
        <w:autoSpaceDN w:val="0"/>
        <w:adjustRightInd w:val="0"/>
        <w:spacing w:after="0" w:line="240" w:lineRule="auto"/>
        <w:rPr>
          <w:rFonts w:ascii="Arial" w:hAnsi="Arial" w:cs="Arial"/>
          <w:iCs/>
          <w:sz w:val="22"/>
          <w:lang w:eastAsia="it-IT"/>
        </w:rPr>
      </w:pPr>
      <w:r w:rsidRPr="00966FA9">
        <w:rPr>
          <w:rFonts w:ascii="Arial" w:hAnsi="Arial" w:cs="Arial"/>
          <w:iCs/>
          <w:sz w:val="22"/>
          <w:lang w:eastAsia="it-IT"/>
        </w:rPr>
        <w:t xml:space="preserve">Ore 12.20 </w:t>
      </w:r>
      <w:r w:rsidR="00D27EFF">
        <w:rPr>
          <w:rFonts w:ascii="Arial" w:hAnsi="Arial" w:cs="Arial"/>
          <w:iCs/>
          <w:sz w:val="22"/>
          <w:lang w:eastAsia="it-IT"/>
        </w:rPr>
        <w:t xml:space="preserve">                            </w:t>
      </w:r>
      <w:r w:rsidRPr="00966FA9">
        <w:rPr>
          <w:rFonts w:ascii="Arial" w:hAnsi="Arial" w:cs="Arial"/>
          <w:iCs/>
          <w:sz w:val="22"/>
          <w:lang w:eastAsia="it-IT"/>
        </w:rPr>
        <w:t>Quinto turno di gioco</w:t>
      </w:r>
    </w:p>
    <w:p w14:paraId="37CE2D77" w14:textId="177160EC" w:rsidR="00802DE8" w:rsidRDefault="00966FA9" w:rsidP="003A3A1C">
      <w:pPr>
        <w:autoSpaceDE w:val="0"/>
        <w:autoSpaceDN w:val="0"/>
        <w:adjustRightInd w:val="0"/>
        <w:spacing w:after="0" w:line="240" w:lineRule="auto"/>
        <w:rPr>
          <w:rFonts w:ascii="Arial" w:hAnsi="Arial" w:cs="Arial"/>
          <w:iCs/>
          <w:sz w:val="22"/>
          <w:lang w:eastAsia="it-IT"/>
        </w:rPr>
      </w:pPr>
      <w:r>
        <w:rPr>
          <w:rFonts w:ascii="Arial" w:hAnsi="Arial" w:cs="Arial"/>
          <w:iCs/>
          <w:sz w:val="22"/>
          <w:lang w:eastAsia="it-IT"/>
        </w:rPr>
        <w:t>Ore 13.30</w:t>
      </w:r>
      <w:r w:rsidR="00D27EFF">
        <w:rPr>
          <w:rFonts w:ascii="Arial" w:hAnsi="Arial" w:cs="Arial"/>
          <w:iCs/>
          <w:sz w:val="22"/>
          <w:lang w:eastAsia="it-IT"/>
        </w:rPr>
        <w:t xml:space="preserve">:                            </w:t>
      </w:r>
      <w:r>
        <w:rPr>
          <w:rFonts w:ascii="Arial" w:hAnsi="Arial" w:cs="Arial"/>
          <w:iCs/>
          <w:sz w:val="22"/>
          <w:lang w:eastAsia="it-IT"/>
        </w:rPr>
        <w:t xml:space="preserve"> Premiazione</w:t>
      </w:r>
      <w:r w:rsidR="00802DE8">
        <w:rPr>
          <w:rFonts w:ascii="Arial" w:hAnsi="Arial" w:cs="Arial"/>
          <w:iCs/>
          <w:sz w:val="22"/>
          <w:lang w:eastAsia="it-IT"/>
        </w:rPr>
        <w:t>.</w:t>
      </w:r>
    </w:p>
    <w:p w14:paraId="547590BD" w14:textId="2958030D" w:rsidR="00A577AE" w:rsidRPr="007F0641" w:rsidRDefault="00802DE8" w:rsidP="003A3A1C">
      <w:pPr>
        <w:autoSpaceDE w:val="0"/>
        <w:autoSpaceDN w:val="0"/>
        <w:adjustRightInd w:val="0"/>
        <w:spacing w:after="0" w:line="240" w:lineRule="auto"/>
        <w:rPr>
          <w:rFonts w:ascii="Arial" w:hAnsi="Arial" w:cs="Arial"/>
          <w:i/>
          <w:sz w:val="22"/>
          <w:lang w:eastAsia="it-IT"/>
        </w:rPr>
      </w:pPr>
      <w:r>
        <w:rPr>
          <w:rFonts w:ascii="Arial" w:hAnsi="Arial" w:cs="Arial"/>
          <w:iCs/>
          <w:sz w:val="22"/>
          <w:lang w:eastAsia="it-IT"/>
        </w:rPr>
        <w:t>Il campionato si svolgerà nel rispetto dei protocolli vigenti  per il contrasto alla diffusione del COVID-19</w:t>
      </w:r>
      <w:r w:rsidR="005C36CF">
        <w:rPr>
          <w:rFonts w:ascii="Arial" w:hAnsi="Arial" w:cs="Arial"/>
          <w:iCs/>
          <w:sz w:val="22"/>
          <w:lang w:eastAsia="it-IT"/>
        </w:rPr>
        <w:t>. In particolare i giocatori dovranno presentarsi muniti di mascherina FFP2.E’ preclusa la partecipazione in presenza di sintomi febbrili o respiratori ed è obbligatorio avvisare tempestivamente la direzione di gara dell’insorgere di qualsiasi sintomo influenzale successivamente all’ingresso</w:t>
      </w:r>
      <w:r w:rsidR="00A440AB">
        <w:rPr>
          <w:rFonts w:ascii="Arial" w:hAnsi="Arial" w:cs="Arial"/>
          <w:iCs/>
          <w:sz w:val="22"/>
          <w:lang w:eastAsia="it-IT"/>
        </w:rPr>
        <w:t>.</w:t>
      </w:r>
    </w:p>
    <w:p w14:paraId="3D3E72AF" w14:textId="77777777" w:rsidR="00A577AE" w:rsidRPr="007F0641" w:rsidRDefault="00A577AE" w:rsidP="003A3A1C">
      <w:pPr>
        <w:pStyle w:val="Default"/>
        <w:spacing w:before="240" w:after="120"/>
        <w:jc w:val="both"/>
        <w:rPr>
          <w:rFonts w:ascii="Arial" w:hAnsi="Arial" w:cs="Arial"/>
          <w:b/>
          <w:bCs/>
          <w:sz w:val="22"/>
          <w:szCs w:val="22"/>
        </w:rPr>
      </w:pPr>
      <w:r w:rsidRPr="007F0641">
        <w:rPr>
          <w:rFonts w:ascii="Arial" w:hAnsi="Arial" w:cs="Arial"/>
          <w:b/>
          <w:bCs/>
          <w:sz w:val="22"/>
          <w:szCs w:val="22"/>
        </w:rPr>
        <w:t xml:space="preserve">INFORMAZIONI </w:t>
      </w:r>
    </w:p>
    <w:p w14:paraId="1FC27D1E" w14:textId="77777777" w:rsidR="00A349E1" w:rsidRPr="007F0641" w:rsidRDefault="00A349E1" w:rsidP="00A349E1">
      <w:pPr>
        <w:autoSpaceDE w:val="0"/>
        <w:autoSpaceDN w:val="0"/>
        <w:adjustRightInd w:val="0"/>
        <w:spacing w:after="0" w:line="240" w:lineRule="auto"/>
        <w:rPr>
          <w:rFonts w:ascii="Arial" w:hAnsi="Arial" w:cs="Arial"/>
          <w:sz w:val="22"/>
        </w:rPr>
      </w:pPr>
      <w:r w:rsidRPr="007F0641">
        <w:rPr>
          <w:rFonts w:ascii="Arial" w:hAnsi="Arial" w:cs="Arial"/>
          <w:sz w:val="22"/>
        </w:rPr>
        <w:t xml:space="preserve">Referente </w:t>
      </w:r>
      <w:r w:rsidR="00A23839">
        <w:rPr>
          <w:rFonts w:ascii="Arial" w:hAnsi="Arial" w:cs="Arial"/>
          <w:sz w:val="22"/>
          <w:lang w:eastAsia="it-IT"/>
        </w:rPr>
        <w:t>regionale</w:t>
      </w:r>
      <w:r w:rsidRPr="007F0641">
        <w:rPr>
          <w:rFonts w:ascii="Arial" w:hAnsi="Arial" w:cs="Arial"/>
          <w:sz w:val="22"/>
        </w:rPr>
        <w:t xml:space="preserve"> CS/TSS: </w:t>
      </w:r>
    </w:p>
    <w:p w14:paraId="03469DB3" w14:textId="1FEF930E" w:rsidR="000350BF" w:rsidRPr="002F526D" w:rsidRDefault="00A440AB" w:rsidP="00A349E1">
      <w:pPr>
        <w:autoSpaceDE w:val="0"/>
        <w:autoSpaceDN w:val="0"/>
        <w:adjustRightInd w:val="0"/>
        <w:spacing w:before="120" w:after="0" w:line="240" w:lineRule="auto"/>
        <w:rPr>
          <w:rFonts w:ascii="Arial" w:hAnsi="Arial" w:cs="Arial"/>
          <w:iCs/>
          <w:sz w:val="22"/>
        </w:rPr>
      </w:pPr>
      <w:r w:rsidRPr="00A44BEB">
        <w:rPr>
          <w:rFonts w:ascii="Arial" w:hAnsi="Arial" w:cs="Arial"/>
          <w:i/>
          <w:sz w:val="22"/>
        </w:rPr>
        <w:t xml:space="preserve">Maria Pia </w:t>
      </w:r>
      <w:proofErr w:type="spellStart"/>
      <w:r w:rsidRPr="00A44BEB">
        <w:rPr>
          <w:rFonts w:ascii="Arial" w:hAnsi="Arial" w:cs="Arial"/>
          <w:i/>
          <w:sz w:val="22"/>
        </w:rPr>
        <w:t>Lasaracina</w:t>
      </w:r>
      <w:proofErr w:type="spellEnd"/>
      <w:r w:rsidRPr="00A44BEB">
        <w:rPr>
          <w:rFonts w:ascii="Arial" w:hAnsi="Arial" w:cs="Arial"/>
          <w:i/>
          <w:sz w:val="22"/>
        </w:rPr>
        <w:t xml:space="preserve">, </w:t>
      </w:r>
      <w:r w:rsidR="000350BF" w:rsidRPr="00A44BEB">
        <w:rPr>
          <w:rFonts w:ascii="Arial" w:hAnsi="Arial" w:cs="Arial"/>
          <w:i/>
          <w:sz w:val="22"/>
        </w:rPr>
        <w:t>numero di cellulare</w:t>
      </w:r>
      <w:r w:rsidRPr="00A44BEB">
        <w:rPr>
          <w:rFonts w:ascii="Arial" w:hAnsi="Arial" w:cs="Arial"/>
          <w:i/>
          <w:sz w:val="22"/>
        </w:rPr>
        <w:t xml:space="preserve">: 342 304 1622, </w:t>
      </w:r>
      <w:r w:rsidR="000350BF" w:rsidRPr="00A44BEB">
        <w:rPr>
          <w:rFonts w:ascii="Arial" w:hAnsi="Arial" w:cs="Arial"/>
          <w:i/>
          <w:sz w:val="22"/>
        </w:rPr>
        <w:t>indirizzo e-mail</w:t>
      </w:r>
      <w:r w:rsidRPr="00A44BEB">
        <w:rPr>
          <w:rFonts w:ascii="Arial" w:hAnsi="Arial" w:cs="Arial"/>
          <w:i/>
          <w:sz w:val="22"/>
        </w:rPr>
        <w:t>:</w:t>
      </w:r>
      <w:r>
        <w:rPr>
          <w:rFonts w:ascii="Arial" w:hAnsi="Arial" w:cs="Arial"/>
          <w:i/>
          <w:sz w:val="22"/>
        </w:rPr>
        <w:t xml:space="preserve"> </w:t>
      </w:r>
      <w:r w:rsidRPr="002F526D">
        <w:rPr>
          <w:rFonts w:ascii="Arial" w:hAnsi="Arial" w:cs="Arial"/>
          <w:iCs/>
          <w:sz w:val="22"/>
        </w:rPr>
        <w:t>lasarpia</w:t>
      </w:r>
      <w:r w:rsidR="00A44BEB" w:rsidRPr="002F526D">
        <w:rPr>
          <w:rFonts w:ascii="Arial" w:hAnsi="Arial" w:cs="Arial"/>
          <w:iCs/>
          <w:sz w:val="22"/>
        </w:rPr>
        <w:t>@g</w:t>
      </w:r>
      <w:r w:rsidRPr="002F526D">
        <w:rPr>
          <w:rFonts w:ascii="Arial" w:hAnsi="Arial" w:cs="Arial"/>
          <w:iCs/>
          <w:sz w:val="22"/>
        </w:rPr>
        <w:t>mail.com</w:t>
      </w:r>
    </w:p>
    <w:p w14:paraId="471C9F8A" w14:textId="39E97369" w:rsidR="00A349E1" w:rsidRPr="007F0641" w:rsidRDefault="00A349E1" w:rsidP="00A349E1">
      <w:pPr>
        <w:autoSpaceDE w:val="0"/>
        <w:autoSpaceDN w:val="0"/>
        <w:adjustRightInd w:val="0"/>
        <w:spacing w:before="120" w:after="0" w:line="240" w:lineRule="auto"/>
        <w:rPr>
          <w:rFonts w:ascii="Arial" w:hAnsi="Arial" w:cs="Arial"/>
          <w:sz w:val="22"/>
        </w:rPr>
      </w:pPr>
      <w:r w:rsidRPr="007F0641">
        <w:rPr>
          <w:rFonts w:ascii="Arial" w:hAnsi="Arial" w:cs="Arial"/>
          <w:sz w:val="22"/>
        </w:rPr>
        <w:t xml:space="preserve">Società </w:t>
      </w:r>
      <w:r w:rsidRPr="007F0641">
        <w:rPr>
          <w:rFonts w:ascii="Arial" w:hAnsi="Arial" w:cs="Arial"/>
          <w:sz w:val="22"/>
          <w:lang w:eastAsia="it-IT"/>
        </w:rPr>
        <w:t>organizzatrice</w:t>
      </w:r>
      <w:r w:rsidRPr="007F0641">
        <w:rPr>
          <w:rFonts w:ascii="Arial" w:hAnsi="Arial" w:cs="Arial"/>
          <w:sz w:val="22"/>
        </w:rPr>
        <w:t xml:space="preserve">: </w:t>
      </w:r>
      <w:r w:rsidR="003C0A99" w:rsidRPr="003C0A99">
        <w:rPr>
          <w:rFonts w:ascii="Arial" w:hAnsi="Arial" w:cs="Arial"/>
          <w:sz w:val="22"/>
        </w:rPr>
        <w:t>Accademia Scacchi Potenza</w:t>
      </w:r>
    </w:p>
    <w:p w14:paraId="30213DDD" w14:textId="2D3F53E9" w:rsidR="000350BF" w:rsidRPr="003C0A99" w:rsidRDefault="000350BF" w:rsidP="00A44BEB">
      <w:pPr>
        <w:autoSpaceDE w:val="0"/>
        <w:autoSpaceDN w:val="0"/>
        <w:adjustRightInd w:val="0"/>
        <w:spacing w:before="120" w:after="0" w:line="240" w:lineRule="auto"/>
        <w:jc w:val="left"/>
        <w:rPr>
          <w:rFonts w:ascii="Arial" w:hAnsi="Arial" w:cs="Arial"/>
          <w:i/>
          <w:sz w:val="22"/>
        </w:rPr>
      </w:pPr>
      <w:r w:rsidRPr="003C0A99">
        <w:rPr>
          <w:rFonts w:ascii="Arial" w:hAnsi="Arial" w:cs="Arial"/>
          <w:i/>
          <w:sz w:val="22"/>
        </w:rPr>
        <w:t>sito web</w:t>
      </w:r>
      <w:r w:rsidR="00A44BEB" w:rsidRPr="003C0A99">
        <w:rPr>
          <w:rFonts w:ascii="Arial" w:hAnsi="Arial" w:cs="Arial"/>
          <w:i/>
          <w:sz w:val="22"/>
        </w:rPr>
        <w:t>: accademiascacchi.com,</w:t>
      </w:r>
      <w:r w:rsidR="003C0A99">
        <w:rPr>
          <w:rFonts w:ascii="Arial" w:hAnsi="Arial" w:cs="Arial"/>
          <w:i/>
          <w:sz w:val="22"/>
        </w:rPr>
        <w:t xml:space="preserve"> </w:t>
      </w:r>
      <w:r w:rsidRPr="003C0A99">
        <w:rPr>
          <w:rFonts w:ascii="Arial" w:hAnsi="Arial" w:cs="Arial"/>
          <w:i/>
          <w:sz w:val="22"/>
        </w:rPr>
        <w:t>indirizzo e-mail</w:t>
      </w:r>
      <w:r w:rsidR="00A44BEB" w:rsidRPr="003C0A99">
        <w:rPr>
          <w:rFonts w:ascii="Arial" w:hAnsi="Arial" w:cs="Arial"/>
          <w:i/>
          <w:sz w:val="22"/>
        </w:rPr>
        <w:t xml:space="preserve">: </w:t>
      </w:r>
      <w:r w:rsidR="00A44BEB" w:rsidRPr="002F526D">
        <w:rPr>
          <w:rFonts w:ascii="Arial" w:hAnsi="Arial" w:cs="Arial"/>
          <w:iCs/>
          <w:sz w:val="22"/>
        </w:rPr>
        <w:t>presidente@accademiascacchi.com</w:t>
      </w:r>
    </w:p>
    <w:p w14:paraId="064F11C5" w14:textId="316DB6A6" w:rsidR="00B50A30" w:rsidRPr="007F0641" w:rsidRDefault="00A349E1" w:rsidP="003C0A99">
      <w:pPr>
        <w:autoSpaceDE w:val="0"/>
        <w:autoSpaceDN w:val="0"/>
        <w:adjustRightInd w:val="0"/>
        <w:spacing w:before="120" w:after="0" w:line="240" w:lineRule="auto"/>
        <w:jc w:val="left"/>
        <w:rPr>
          <w:rFonts w:ascii="Arial" w:hAnsi="Arial" w:cs="Arial"/>
          <w:sz w:val="22"/>
        </w:rPr>
      </w:pPr>
      <w:r w:rsidRPr="007F0641">
        <w:rPr>
          <w:rFonts w:ascii="Arial" w:hAnsi="Arial" w:cs="Arial"/>
          <w:sz w:val="22"/>
        </w:rPr>
        <w:t xml:space="preserve">FSI - </w:t>
      </w:r>
      <w:r w:rsidR="009902A5">
        <w:rPr>
          <w:rFonts w:ascii="Arial" w:hAnsi="Arial" w:cs="Arial"/>
          <w:sz w:val="22"/>
        </w:rPr>
        <w:t>Delegazione</w:t>
      </w:r>
      <w:r w:rsidRPr="007F0641">
        <w:rPr>
          <w:rFonts w:ascii="Arial" w:hAnsi="Arial" w:cs="Arial"/>
          <w:sz w:val="22"/>
        </w:rPr>
        <w:t xml:space="preserve"> </w:t>
      </w:r>
      <w:r w:rsidRPr="007F0641">
        <w:rPr>
          <w:rFonts w:ascii="Arial" w:hAnsi="Arial" w:cs="Arial"/>
          <w:sz w:val="22"/>
          <w:lang w:eastAsia="it-IT"/>
        </w:rPr>
        <w:t>Regionale</w:t>
      </w:r>
      <w:r w:rsidR="00E40FAF" w:rsidRPr="007F0641">
        <w:rPr>
          <w:rFonts w:ascii="Arial" w:hAnsi="Arial" w:cs="Arial"/>
          <w:sz w:val="22"/>
          <w:lang w:eastAsia="it-IT"/>
        </w:rPr>
        <w:t xml:space="preserve"> </w:t>
      </w:r>
      <w:r w:rsidR="009B4726">
        <w:rPr>
          <w:rFonts w:ascii="Arial" w:hAnsi="Arial" w:cs="Arial"/>
          <w:sz w:val="22"/>
          <w:lang w:eastAsia="it-IT"/>
        </w:rPr>
        <w:t>Basilicata</w:t>
      </w:r>
      <w:r w:rsidR="00E40FAF" w:rsidRPr="009B4726">
        <w:rPr>
          <w:rFonts w:ascii="Arial" w:hAnsi="Arial" w:cs="Arial"/>
          <w:iCs/>
          <w:sz w:val="22"/>
          <w:lang w:eastAsia="it-IT"/>
        </w:rPr>
        <w:t>:</w:t>
      </w:r>
      <w:r w:rsidR="003C0A99">
        <w:rPr>
          <w:rFonts w:ascii="Arial" w:hAnsi="Arial" w:cs="Arial"/>
          <w:iCs/>
          <w:sz w:val="22"/>
          <w:lang w:eastAsia="it-IT"/>
        </w:rPr>
        <w:br/>
      </w:r>
      <w:r w:rsidR="00E40FAF" w:rsidRPr="003C0A99">
        <w:rPr>
          <w:rFonts w:ascii="Arial" w:hAnsi="Arial" w:cs="Arial"/>
          <w:i/>
          <w:sz w:val="22"/>
          <w:lang w:eastAsia="it-IT"/>
        </w:rPr>
        <w:t xml:space="preserve">indirizzo e-mail del </w:t>
      </w:r>
      <w:r w:rsidR="003C0A99" w:rsidRPr="003C0A99">
        <w:rPr>
          <w:rFonts w:ascii="Arial" w:hAnsi="Arial" w:cs="Arial"/>
          <w:i/>
          <w:sz w:val="22"/>
          <w:lang w:eastAsia="it-IT"/>
        </w:rPr>
        <w:t xml:space="preserve">Delegato Regionale: </w:t>
      </w:r>
      <w:r w:rsidR="003C0A99" w:rsidRPr="002F526D">
        <w:rPr>
          <w:rFonts w:ascii="Arial" w:hAnsi="Arial" w:cs="Arial"/>
          <w:iCs/>
          <w:sz w:val="22"/>
          <w:lang w:eastAsia="it-IT"/>
        </w:rPr>
        <w:t>marioangelofiore@gmail.com</w:t>
      </w:r>
    </w:p>
    <w:p w14:paraId="5904C868" w14:textId="77777777" w:rsidR="003C0A99" w:rsidRPr="007F0641" w:rsidRDefault="003C0A99">
      <w:pPr>
        <w:autoSpaceDE w:val="0"/>
        <w:autoSpaceDN w:val="0"/>
        <w:adjustRightInd w:val="0"/>
        <w:spacing w:before="120" w:after="0" w:line="240" w:lineRule="auto"/>
        <w:jc w:val="left"/>
        <w:rPr>
          <w:rFonts w:ascii="Arial" w:hAnsi="Arial" w:cs="Arial"/>
          <w:sz w:val="22"/>
        </w:rPr>
      </w:pPr>
    </w:p>
    <w:sectPr w:rsidR="003C0A99" w:rsidRPr="007F0641" w:rsidSect="00CB03A0">
      <w:pgSz w:w="11906" w:h="16838"/>
      <w:pgMar w:top="1134" w:right="70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33E"/>
    <w:multiLevelType w:val="hybridMultilevel"/>
    <w:tmpl w:val="6F9C352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DA0936"/>
    <w:multiLevelType w:val="hybridMultilevel"/>
    <w:tmpl w:val="3C58458E"/>
    <w:lvl w:ilvl="0" w:tplc="DAE4E9CE">
      <w:start w:val="1"/>
      <w:numFmt w:val="lowerLetter"/>
      <w:lvlText w:val="%1)"/>
      <w:lvlJc w:val="left"/>
      <w:pPr>
        <w:ind w:left="144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7D6126"/>
    <w:multiLevelType w:val="hybridMultilevel"/>
    <w:tmpl w:val="4EE2B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8B3677"/>
    <w:multiLevelType w:val="hybridMultilevel"/>
    <w:tmpl w:val="71261D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D376EE"/>
    <w:multiLevelType w:val="hybridMultilevel"/>
    <w:tmpl w:val="81A048F0"/>
    <w:lvl w:ilvl="0" w:tplc="8E62B05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1E1D1C"/>
    <w:multiLevelType w:val="hybridMultilevel"/>
    <w:tmpl w:val="CD024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84558B"/>
    <w:multiLevelType w:val="hybridMultilevel"/>
    <w:tmpl w:val="ABB8406A"/>
    <w:lvl w:ilvl="0" w:tplc="960CF81C">
      <w:start w:val="1"/>
      <w:numFmt w:val="decimal"/>
      <w:lvlText w:val="%1)"/>
      <w:lvlJc w:val="left"/>
      <w:pPr>
        <w:ind w:left="720" w:hanging="360"/>
      </w:pPr>
      <w:rPr>
        <w:rFonts w:hint="default"/>
        <w:b w:val="0"/>
      </w:rPr>
    </w:lvl>
    <w:lvl w:ilvl="1" w:tplc="DAE4E9CE">
      <w:start w:val="1"/>
      <w:numFmt w:val="lowerLetter"/>
      <w:lvlText w:val="%2)"/>
      <w:lvlJc w:val="left"/>
      <w:pPr>
        <w:ind w:left="1440" w:hanging="360"/>
      </w:pPr>
      <w:rPr>
        <w:rFonts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3FA07C3"/>
    <w:multiLevelType w:val="hybridMultilevel"/>
    <w:tmpl w:val="C9B840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AE"/>
    <w:rsid w:val="00006595"/>
    <w:rsid w:val="000249E8"/>
    <w:rsid w:val="000304CF"/>
    <w:rsid w:val="00031D42"/>
    <w:rsid w:val="000350BF"/>
    <w:rsid w:val="00035E8F"/>
    <w:rsid w:val="00055F7A"/>
    <w:rsid w:val="0006244A"/>
    <w:rsid w:val="000941F0"/>
    <w:rsid w:val="000A02F6"/>
    <w:rsid w:val="000B30F0"/>
    <w:rsid w:val="000C477A"/>
    <w:rsid w:val="00116830"/>
    <w:rsid w:val="0012189E"/>
    <w:rsid w:val="00161D4E"/>
    <w:rsid w:val="001B4DFC"/>
    <w:rsid w:val="001C5D38"/>
    <w:rsid w:val="001E27F2"/>
    <w:rsid w:val="001E5F46"/>
    <w:rsid w:val="001F7D49"/>
    <w:rsid w:val="0020636B"/>
    <w:rsid w:val="002068C4"/>
    <w:rsid w:val="00235245"/>
    <w:rsid w:val="0023531A"/>
    <w:rsid w:val="00241F2A"/>
    <w:rsid w:val="00243CAF"/>
    <w:rsid w:val="0027236F"/>
    <w:rsid w:val="002724B4"/>
    <w:rsid w:val="0027305E"/>
    <w:rsid w:val="002866DB"/>
    <w:rsid w:val="002D08A6"/>
    <w:rsid w:val="002D0F32"/>
    <w:rsid w:val="002D0FE8"/>
    <w:rsid w:val="002D3D2E"/>
    <w:rsid w:val="002F01E1"/>
    <w:rsid w:val="002F526D"/>
    <w:rsid w:val="0030551E"/>
    <w:rsid w:val="00306A4D"/>
    <w:rsid w:val="00354BDC"/>
    <w:rsid w:val="00371B84"/>
    <w:rsid w:val="003944D3"/>
    <w:rsid w:val="003A3A1C"/>
    <w:rsid w:val="003C0A99"/>
    <w:rsid w:val="003C7A78"/>
    <w:rsid w:val="003F466E"/>
    <w:rsid w:val="003F66CB"/>
    <w:rsid w:val="004076AB"/>
    <w:rsid w:val="00423C81"/>
    <w:rsid w:val="004264E5"/>
    <w:rsid w:val="00432CB7"/>
    <w:rsid w:val="004542F5"/>
    <w:rsid w:val="00456894"/>
    <w:rsid w:val="00481F6D"/>
    <w:rsid w:val="0048548F"/>
    <w:rsid w:val="00485F40"/>
    <w:rsid w:val="004967E4"/>
    <w:rsid w:val="004A69F6"/>
    <w:rsid w:val="004C5315"/>
    <w:rsid w:val="004D56E1"/>
    <w:rsid w:val="004D664B"/>
    <w:rsid w:val="004E2A09"/>
    <w:rsid w:val="005023B3"/>
    <w:rsid w:val="00511DE8"/>
    <w:rsid w:val="00517D95"/>
    <w:rsid w:val="0059168E"/>
    <w:rsid w:val="005C36CF"/>
    <w:rsid w:val="005C7CB2"/>
    <w:rsid w:val="005D0828"/>
    <w:rsid w:val="00617D25"/>
    <w:rsid w:val="00620376"/>
    <w:rsid w:val="00625A36"/>
    <w:rsid w:val="006426C6"/>
    <w:rsid w:val="0066205E"/>
    <w:rsid w:val="00667D27"/>
    <w:rsid w:val="00677776"/>
    <w:rsid w:val="00686B66"/>
    <w:rsid w:val="006A25C4"/>
    <w:rsid w:val="006A3265"/>
    <w:rsid w:val="006B7EC5"/>
    <w:rsid w:val="006C0D0E"/>
    <w:rsid w:val="006E581E"/>
    <w:rsid w:val="006F1468"/>
    <w:rsid w:val="006F4AF0"/>
    <w:rsid w:val="00712E89"/>
    <w:rsid w:val="007156F4"/>
    <w:rsid w:val="00715C17"/>
    <w:rsid w:val="00721148"/>
    <w:rsid w:val="00745E1E"/>
    <w:rsid w:val="00751CE1"/>
    <w:rsid w:val="007B1E3C"/>
    <w:rsid w:val="007C06FE"/>
    <w:rsid w:val="007D640D"/>
    <w:rsid w:val="007F0641"/>
    <w:rsid w:val="007F0C6F"/>
    <w:rsid w:val="007F31DD"/>
    <w:rsid w:val="00802DE8"/>
    <w:rsid w:val="00805BC8"/>
    <w:rsid w:val="00826AFA"/>
    <w:rsid w:val="00831896"/>
    <w:rsid w:val="008374BA"/>
    <w:rsid w:val="008733CF"/>
    <w:rsid w:val="00890EE0"/>
    <w:rsid w:val="0089224E"/>
    <w:rsid w:val="00896CDE"/>
    <w:rsid w:val="008F3CEC"/>
    <w:rsid w:val="00900002"/>
    <w:rsid w:val="00911B16"/>
    <w:rsid w:val="00922DDA"/>
    <w:rsid w:val="00937AF4"/>
    <w:rsid w:val="00966FA9"/>
    <w:rsid w:val="009902A5"/>
    <w:rsid w:val="009978BA"/>
    <w:rsid w:val="009B0B8D"/>
    <w:rsid w:val="009B4726"/>
    <w:rsid w:val="009C1E41"/>
    <w:rsid w:val="009C5133"/>
    <w:rsid w:val="009D3013"/>
    <w:rsid w:val="009E3EC1"/>
    <w:rsid w:val="00A23839"/>
    <w:rsid w:val="00A238FA"/>
    <w:rsid w:val="00A349E1"/>
    <w:rsid w:val="00A440AB"/>
    <w:rsid w:val="00A44BEB"/>
    <w:rsid w:val="00A479F1"/>
    <w:rsid w:val="00A50B2C"/>
    <w:rsid w:val="00A568EB"/>
    <w:rsid w:val="00A577AE"/>
    <w:rsid w:val="00A77E4F"/>
    <w:rsid w:val="00A825A4"/>
    <w:rsid w:val="00A95707"/>
    <w:rsid w:val="00AB54E9"/>
    <w:rsid w:val="00AC1485"/>
    <w:rsid w:val="00AF1BF9"/>
    <w:rsid w:val="00AF1CFF"/>
    <w:rsid w:val="00AF456D"/>
    <w:rsid w:val="00B1105B"/>
    <w:rsid w:val="00B2089F"/>
    <w:rsid w:val="00B41845"/>
    <w:rsid w:val="00B50A30"/>
    <w:rsid w:val="00B51C52"/>
    <w:rsid w:val="00B87B52"/>
    <w:rsid w:val="00BA0061"/>
    <w:rsid w:val="00BB37E2"/>
    <w:rsid w:val="00BC129B"/>
    <w:rsid w:val="00BD0B02"/>
    <w:rsid w:val="00BE4B6F"/>
    <w:rsid w:val="00BF5F69"/>
    <w:rsid w:val="00C055D8"/>
    <w:rsid w:val="00C071BC"/>
    <w:rsid w:val="00C160D9"/>
    <w:rsid w:val="00C21BF2"/>
    <w:rsid w:val="00C30F8C"/>
    <w:rsid w:val="00C368DC"/>
    <w:rsid w:val="00C779C8"/>
    <w:rsid w:val="00C84550"/>
    <w:rsid w:val="00C87477"/>
    <w:rsid w:val="00CB03A0"/>
    <w:rsid w:val="00CB0C51"/>
    <w:rsid w:val="00CC2518"/>
    <w:rsid w:val="00CD4223"/>
    <w:rsid w:val="00CE6CA4"/>
    <w:rsid w:val="00CE6FA4"/>
    <w:rsid w:val="00CF0B7A"/>
    <w:rsid w:val="00D03085"/>
    <w:rsid w:val="00D14F53"/>
    <w:rsid w:val="00D26E14"/>
    <w:rsid w:val="00D27EFF"/>
    <w:rsid w:val="00D404D0"/>
    <w:rsid w:val="00D41185"/>
    <w:rsid w:val="00D50212"/>
    <w:rsid w:val="00D52D8B"/>
    <w:rsid w:val="00D74070"/>
    <w:rsid w:val="00D8385E"/>
    <w:rsid w:val="00DE4DFA"/>
    <w:rsid w:val="00DE6F7F"/>
    <w:rsid w:val="00E13316"/>
    <w:rsid w:val="00E22BE3"/>
    <w:rsid w:val="00E22F72"/>
    <w:rsid w:val="00E311BD"/>
    <w:rsid w:val="00E40FAF"/>
    <w:rsid w:val="00E42391"/>
    <w:rsid w:val="00E60084"/>
    <w:rsid w:val="00E87246"/>
    <w:rsid w:val="00EA0118"/>
    <w:rsid w:val="00EC03A2"/>
    <w:rsid w:val="00ED29BE"/>
    <w:rsid w:val="00ED5054"/>
    <w:rsid w:val="00EE54D1"/>
    <w:rsid w:val="00EF5274"/>
    <w:rsid w:val="00EF6F29"/>
    <w:rsid w:val="00F12ED0"/>
    <w:rsid w:val="00F576B2"/>
    <w:rsid w:val="00F66BE9"/>
    <w:rsid w:val="00FA3CE0"/>
    <w:rsid w:val="00FD720D"/>
    <w:rsid w:val="00FE7AAA"/>
    <w:rsid w:val="00FF65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1FD"/>
  <w15:docId w15:val="{06EC7641-7BD4-4B39-9D8F-75C0D54B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4DFC"/>
    <w:pPr>
      <w:spacing w:after="200" w:line="276" w:lineRule="auto"/>
      <w:jc w:val="both"/>
    </w:pPr>
    <w:rPr>
      <w:sz w:val="24"/>
      <w:szCs w:val="22"/>
      <w:lang w:eastAsia="en-US"/>
    </w:rPr>
  </w:style>
  <w:style w:type="paragraph" w:styleId="Titolo2">
    <w:name w:val="heading 2"/>
    <w:basedOn w:val="Normale"/>
    <w:next w:val="Normale"/>
    <w:link w:val="Titolo2Carattere"/>
    <w:uiPriority w:val="9"/>
    <w:unhideWhenUsed/>
    <w:qFormat/>
    <w:rsid w:val="002730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77AE"/>
    <w:pPr>
      <w:autoSpaceDE w:val="0"/>
      <w:autoSpaceDN w:val="0"/>
      <w:adjustRightInd w:val="0"/>
    </w:pPr>
    <w:rPr>
      <w:rFonts w:ascii="Calibri" w:hAnsi="Calibri" w:cs="Calibri"/>
      <w:color w:val="000000"/>
      <w:sz w:val="24"/>
      <w:szCs w:val="24"/>
    </w:rPr>
  </w:style>
  <w:style w:type="character" w:styleId="Collegamentoipertestuale">
    <w:name w:val="Hyperlink"/>
    <w:uiPriority w:val="99"/>
    <w:unhideWhenUsed/>
    <w:rsid w:val="0023531A"/>
    <w:rPr>
      <w:color w:val="0000FF"/>
      <w:u w:val="single"/>
    </w:rPr>
  </w:style>
  <w:style w:type="character" w:styleId="Collegamentovisitato">
    <w:name w:val="FollowedHyperlink"/>
    <w:basedOn w:val="Carpredefinitoparagrafo"/>
    <w:uiPriority w:val="99"/>
    <w:semiHidden/>
    <w:unhideWhenUsed/>
    <w:rsid w:val="0012189E"/>
    <w:rPr>
      <w:color w:val="800080"/>
      <w:u w:val="single"/>
    </w:rPr>
  </w:style>
  <w:style w:type="paragraph" w:styleId="Testofumetto">
    <w:name w:val="Balloon Text"/>
    <w:basedOn w:val="Normale"/>
    <w:link w:val="TestofumettoCarattere"/>
    <w:uiPriority w:val="99"/>
    <w:semiHidden/>
    <w:unhideWhenUsed/>
    <w:rsid w:val="00CC25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518"/>
    <w:rPr>
      <w:rFonts w:ascii="Tahoma" w:hAnsi="Tahoma" w:cs="Tahoma"/>
      <w:sz w:val="16"/>
      <w:szCs w:val="16"/>
      <w:lang w:eastAsia="en-US"/>
    </w:rPr>
  </w:style>
  <w:style w:type="paragraph" w:styleId="Paragrafoelenco">
    <w:name w:val="List Paragraph"/>
    <w:basedOn w:val="Normale"/>
    <w:uiPriority w:val="34"/>
    <w:qFormat/>
    <w:rsid w:val="00D03085"/>
    <w:pPr>
      <w:ind w:left="720"/>
      <w:contextualSpacing/>
    </w:pPr>
  </w:style>
  <w:style w:type="character" w:styleId="Rimandocommento">
    <w:name w:val="annotation reference"/>
    <w:basedOn w:val="Carpredefinitoparagrafo"/>
    <w:uiPriority w:val="99"/>
    <w:semiHidden/>
    <w:unhideWhenUsed/>
    <w:rsid w:val="00805BC8"/>
    <w:rPr>
      <w:sz w:val="16"/>
      <w:szCs w:val="16"/>
    </w:rPr>
  </w:style>
  <w:style w:type="paragraph" w:styleId="Testocommento">
    <w:name w:val="annotation text"/>
    <w:basedOn w:val="Normale"/>
    <w:link w:val="TestocommentoCarattere"/>
    <w:uiPriority w:val="99"/>
    <w:semiHidden/>
    <w:unhideWhenUsed/>
    <w:rsid w:val="00805BC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5BC8"/>
    <w:rPr>
      <w:lang w:eastAsia="en-US"/>
    </w:rPr>
  </w:style>
  <w:style w:type="paragraph" w:styleId="Soggettocommento">
    <w:name w:val="annotation subject"/>
    <w:basedOn w:val="Testocommento"/>
    <w:next w:val="Testocommento"/>
    <w:link w:val="SoggettocommentoCarattere"/>
    <w:uiPriority w:val="99"/>
    <w:semiHidden/>
    <w:unhideWhenUsed/>
    <w:rsid w:val="00805BC8"/>
    <w:rPr>
      <w:b/>
      <w:bCs/>
    </w:rPr>
  </w:style>
  <w:style w:type="character" w:customStyle="1" w:styleId="SoggettocommentoCarattere">
    <w:name w:val="Soggetto commento Carattere"/>
    <w:basedOn w:val="TestocommentoCarattere"/>
    <w:link w:val="Soggettocommento"/>
    <w:uiPriority w:val="99"/>
    <w:semiHidden/>
    <w:rsid w:val="00805BC8"/>
    <w:rPr>
      <w:b/>
      <w:bCs/>
      <w:lang w:eastAsia="en-US"/>
    </w:rPr>
  </w:style>
  <w:style w:type="character" w:customStyle="1" w:styleId="Titolo2Carattere">
    <w:name w:val="Titolo 2 Carattere"/>
    <w:basedOn w:val="Carpredefinitoparagrafo"/>
    <w:link w:val="Titolo2"/>
    <w:uiPriority w:val="9"/>
    <w:rsid w:val="0027305E"/>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hyperlink" Target="http://www.federscacchiscuola.it"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0.png" /><Relationship Id="rId12" Type="http://schemas.openxmlformats.org/officeDocument/2006/relationships/image" Target="media/image7.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www.federscacchiscuola.it"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6.png" /><Relationship Id="rId5" Type="http://schemas.openxmlformats.org/officeDocument/2006/relationships/image" Target="media/image1.emf" /><Relationship Id="rId15" Type="http://schemas.openxmlformats.org/officeDocument/2006/relationships/hyperlink" Target="http://www.campionatistudenteschi.it" TargetMode="External"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hyperlink" Target="http://www.campionatistudenteschi.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1537</Words>
  <Characters>8767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10284</CharactersWithSpaces>
  <SharedDoc>false</SharedDoc>
  <HLinks>
    <vt:vector size="42" baseType="variant">
      <vt:variant>
        <vt:i4>3604497</vt:i4>
      </vt:variant>
      <vt:variant>
        <vt:i4>18</vt:i4>
      </vt:variant>
      <vt:variant>
        <vt:i4>0</vt:i4>
      </vt:variant>
      <vt:variant>
        <vt:i4>5</vt:i4>
      </vt:variant>
      <vt:variant>
        <vt:lpwstr>mailto:vetrugnogianni@virgilio.it</vt:lpwstr>
      </vt:variant>
      <vt:variant>
        <vt:lpwstr/>
      </vt:variant>
      <vt:variant>
        <vt:i4>7864331</vt:i4>
      </vt:variant>
      <vt:variant>
        <vt:i4>15</vt:i4>
      </vt:variant>
      <vt:variant>
        <vt:i4>0</vt:i4>
      </vt:variant>
      <vt:variant>
        <vt:i4>5</vt:i4>
      </vt:variant>
      <vt:variant>
        <vt:lpwstr>mailto:asspisignano.soc@federscacchipuglia.it</vt:lpwstr>
      </vt:variant>
      <vt:variant>
        <vt:lpwstr/>
      </vt:variant>
      <vt:variant>
        <vt:i4>7143535</vt:i4>
      </vt:variant>
      <vt:variant>
        <vt:i4>12</vt:i4>
      </vt:variant>
      <vt:variant>
        <vt:i4>0</vt:i4>
      </vt:variant>
      <vt:variant>
        <vt:i4>5</vt:i4>
      </vt:variant>
      <vt:variant>
        <vt:lpwstr>http://www.scacchiescacchi.it/</vt:lpwstr>
      </vt:variant>
      <vt:variant>
        <vt:lpwstr/>
      </vt:variant>
      <vt:variant>
        <vt:i4>5046385</vt:i4>
      </vt:variant>
      <vt:variant>
        <vt:i4>9</vt:i4>
      </vt:variant>
      <vt:variant>
        <vt:i4>0</vt:i4>
      </vt:variant>
      <vt:variant>
        <vt:i4>5</vt:i4>
      </vt:variant>
      <vt:variant>
        <vt:lpwstr>mailto:crp@federscacchipuglia.it</vt:lpwstr>
      </vt:variant>
      <vt:variant>
        <vt:lpwstr/>
      </vt:variant>
      <vt:variant>
        <vt:i4>1507417</vt:i4>
      </vt:variant>
      <vt:variant>
        <vt:i4>6</vt:i4>
      </vt:variant>
      <vt:variant>
        <vt:i4>0</vt:i4>
      </vt:variant>
      <vt:variant>
        <vt:i4>5</vt:i4>
      </vt:variant>
      <vt:variant>
        <vt:lpwstr>http://www.federscacchipuglia.it/</vt:lpwstr>
      </vt:variant>
      <vt:variant>
        <vt:lpwstr/>
      </vt:variant>
      <vt:variant>
        <vt:i4>8126480</vt:i4>
      </vt:variant>
      <vt:variant>
        <vt:i4>3</vt:i4>
      </vt:variant>
      <vt:variant>
        <vt:i4>0</vt:i4>
      </vt:variant>
      <vt:variant>
        <vt:i4>5</vt:i4>
      </vt:variant>
      <vt:variant>
        <vt:lpwstr>http://www.federscacchi.it/str_gss.php</vt:lpwstr>
      </vt:variant>
      <vt:variant>
        <vt:lpwstr/>
      </vt:variant>
      <vt:variant>
        <vt:i4>8126480</vt:i4>
      </vt:variant>
      <vt:variant>
        <vt:i4>0</vt:i4>
      </vt:variant>
      <vt:variant>
        <vt:i4>0</vt:i4>
      </vt:variant>
      <vt:variant>
        <vt:i4>5</vt:i4>
      </vt:variant>
      <vt:variant>
        <vt:lpwstr>http://www.federscacchi.it/str_gss.php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 Angelo Fiore</cp:lastModifiedBy>
  <cp:revision>2</cp:revision>
  <cp:lastPrinted>2017-03-03T11:14:00Z</cp:lastPrinted>
  <dcterms:created xsi:type="dcterms:W3CDTF">2022-05-09T18:51:00Z</dcterms:created>
  <dcterms:modified xsi:type="dcterms:W3CDTF">2022-05-09T18:51:00Z</dcterms:modified>
</cp:coreProperties>
</file>